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5BC" w:rsidRPr="002C25BC" w:rsidRDefault="002C25BC" w:rsidP="002C25BC">
      <w:pPr>
        <w:rPr>
          <w:b/>
          <w:color w:val="000000" w:themeColor="text1"/>
          <w:sz w:val="28"/>
        </w:rPr>
      </w:pPr>
      <w:r w:rsidRPr="002C25BC">
        <w:rPr>
          <w:b/>
          <w:color w:val="000000" w:themeColor="text1"/>
          <w:sz w:val="28"/>
        </w:rPr>
        <w:t>Aroma : verordening 1334 2008</w:t>
      </w:r>
    </w:p>
    <w:p w:rsidR="00262111" w:rsidRDefault="002C25BC"/>
    <w:p w:rsidR="002C25BC" w:rsidRDefault="002C25BC" w:rsidP="002C25BC">
      <w:pPr>
        <w:rPr>
          <w:rFonts w:ascii="Times New Roman" w:eastAsia="Times New Roman" w:hAnsi="Times New Roman" w:cs="Times New Roman"/>
          <w:lang w:eastAsia="nl-BE"/>
        </w:rPr>
      </w:pPr>
      <w:r>
        <w:rPr>
          <w:rFonts w:ascii="Times New Roman" w:eastAsia="Times New Roman" w:hAnsi="Times New Roman" w:cs="Times New Roman"/>
          <w:lang w:eastAsia="nl-BE"/>
        </w:rPr>
        <w:t>Wetgeving Europese Commissie:</w:t>
      </w:r>
    </w:p>
    <w:p w:rsidR="002C25BC" w:rsidRDefault="002C25BC" w:rsidP="002C25BC">
      <w:pPr>
        <w:rPr>
          <w:rFonts w:ascii="Times New Roman" w:eastAsia="Times New Roman" w:hAnsi="Times New Roman" w:cs="Times New Roman"/>
          <w:lang w:eastAsia="nl-BE"/>
        </w:rPr>
      </w:pPr>
    </w:p>
    <w:p w:rsidR="002C25BC" w:rsidRPr="002C25BC" w:rsidRDefault="002C25BC" w:rsidP="002C25BC">
      <w:pPr>
        <w:rPr>
          <w:rFonts w:ascii="Times New Roman" w:eastAsia="Times New Roman" w:hAnsi="Times New Roman" w:cs="Times New Roman"/>
          <w:lang w:eastAsia="nl-BE"/>
        </w:rPr>
      </w:pPr>
      <w:hyperlink r:id="rId5" w:history="1">
        <w:r w:rsidRPr="002C25BC">
          <w:rPr>
            <w:rFonts w:ascii="Calibri" w:eastAsia="Times New Roman" w:hAnsi="Calibri" w:cs="Calibri"/>
            <w:color w:val="800080"/>
            <w:sz w:val="22"/>
            <w:szCs w:val="22"/>
            <w:u w:val="single"/>
            <w:lang w:eastAsia="nl-BE"/>
          </w:rPr>
          <w:t>http://eur-lex.europa.eu/legal-content/NL/TXT/PDF/?uri=CELEX:02008R1334-20170713&amp;qid=1521818738530&amp;from=FR</w:t>
        </w:r>
      </w:hyperlink>
    </w:p>
    <w:p w:rsidR="002C25BC" w:rsidRDefault="002C25BC">
      <w:bookmarkStart w:id="0" w:name="_GoBack"/>
      <w:bookmarkEnd w:id="0"/>
    </w:p>
    <w:sectPr w:rsidR="002C25BC" w:rsidSect="00D7260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F6E90"/>
    <w:multiLevelType w:val="hybridMultilevel"/>
    <w:tmpl w:val="B3541FE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BC"/>
    <w:rsid w:val="002C25BC"/>
    <w:rsid w:val="003E5FE1"/>
    <w:rsid w:val="00D7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1E47A3"/>
  <w15:chartTrackingRefBased/>
  <w15:docId w15:val="{20F6D4AA-7CD1-B14D-8E46-CB5FFC14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C25BC"/>
    <w:pPr>
      <w:spacing w:after="200" w:line="276" w:lineRule="auto"/>
      <w:ind w:left="720"/>
      <w:contextualSpacing/>
    </w:pPr>
    <w:rPr>
      <w:sz w:val="22"/>
      <w:szCs w:val="22"/>
      <w:lang w:val="fr-BE"/>
    </w:rPr>
  </w:style>
  <w:style w:type="character" w:styleId="Hyperlink">
    <w:name w:val="Hyperlink"/>
    <w:basedOn w:val="Standaardalinea-lettertype"/>
    <w:uiPriority w:val="99"/>
    <w:semiHidden/>
    <w:unhideWhenUsed/>
    <w:rsid w:val="002C25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ur-lex.europa.eu/legal-content/NL/TXT/PDF/?uri=CELEX:02008R1334-20170713&amp;qid=1521818738530&amp;from=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248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Microsoft Office-gebruiker</cp:lastModifiedBy>
  <cp:revision>1</cp:revision>
  <dcterms:created xsi:type="dcterms:W3CDTF">2018-03-23T15:35:00Z</dcterms:created>
  <dcterms:modified xsi:type="dcterms:W3CDTF">2018-03-23T15:40:00Z</dcterms:modified>
</cp:coreProperties>
</file>