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C5" w:rsidRPr="00973FC5" w:rsidRDefault="00973FC5" w:rsidP="00973FC5">
      <w:pPr>
        <w:jc w:val="both"/>
        <w:rPr>
          <w:lang w:val="nl-BE"/>
        </w:rPr>
      </w:pPr>
      <w:r w:rsidRPr="0099721B">
        <w:rPr>
          <w:b/>
          <w:lang w:val="nl-BE"/>
        </w:rPr>
        <w:t>Deelnemers</w:t>
      </w:r>
      <w:proofErr w:type="gramStart"/>
      <w:r w:rsidRPr="00973FC5">
        <w:rPr>
          <w:b/>
          <w:lang w:val="nl-BE"/>
        </w:rPr>
        <w:t>:</w:t>
      </w:r>
      <w:r w:rsidRPr="00973FC5">
        <w:rPr>
          <w:b/>
          <w:lang w:val="nl-BE"/>
        </w:rPr>
        <w:br/>
      </w:r>
      <w:r w:rsidRPr="00973FC5">
        <w:rPr>
          <w:lang w:val="nl-BE"/>
        </w:rPr>
        <w:t>Dirk</w:t>
      </w:r>
      <w:proofErr w:type="gramEnd"/>
      <w:r w:rsidRPr="00973FC5">
        <w:rPr>
          <w:lang w:val="nl-BE"/>
        </w:rPr>
        <w:t xml:space="preserve"> Van Ham (Président), Lieven Stevens, Gilles Nolet, Bernard Zacharias, Thomas De </w:t>
      </w:r>
      <w:proofErr w:type="spellStart"/>
      <w:r w:rsidRPr="00973FC5">
        <w:rPr>
          <w:lang w:val="nl-BE"/>
        </w:rPr>
        <w:t>Fonseca</w:t>
      </w:r>
      <w:proofErr w:type="spellEnd"/>
      <w:r w:rsidRPr="00973FC5">
        <w:rPr>
          <w:lang w:val="nl-BE"/>
        </w:rPr>
        <w:t>, Geert Van Lerberghe, Muriel Jardin</w:t>
      </w:r>
    </w:p>
    <w:p w:rsidR="00973FC5" w:rsidRPr="0099721B" w:rsidRDefault="00973FC5" w:rsidP="003B4250">
      <w:pPr>
        <w:jc w:val="both"/>
        <w:rPr>
          <w:b/>
          <w:lang w:val="nl-BE"/>
        </w:rPr>
      </w:pPr>
      <w:proofErr w:type="gramStart"/>
      <w:r w:rsidRPr="0099721B">
        <w:rPr>
          <w:b/>
          <w:lang w:val="nl-BE"/>
        </w:rPr>
        <w:t>Verontschuldigd</w:t>
      </w:r>
      <w:proofErr w:type="gramEnd"/>
      <w:r w:rsidRPr="00973FC5">
        <w:rPr>
          <w:b/>
          <w:lang w:val="nl-BE"/>
        </w:rPr>
        <w:t>:</w:t>
      </w:r>
      <w:r w:rsidRPr="00973FC5">
        <w:rPr>
          <w:b/>
          <w:lang w:val="nl-BE"/>
        </w:rPr>
        <w:br/>
      </w:r>
      <w:r w:rsidRPr="00973FC5">
        <w:rPr>
          <w:lang w:val="nl-BE"/>
        </w:rPr>
        <w:t>Denis Fiévet, Philippe Arts</w:t>
      </w:r>
    </w:p>
    <w:p w:rsidR="00973FC5" w:rsidRPr="0099721B" w:rsidRDefault="00973FC5" w:rsidP="00973FC5">
      <w:pPr>
        <w:pStyle w:val="Paragraphedeliste"/>
        <w:ind w:left="360"/>
        <w:jc w:val="both"/>
        <w:rPr>
          <w:b/>
          <w:lang w:val="nl-BE"/>
        </w:rPr>
      </w:pPr>
    </w:p>
    <w:p w:rsidR="009C67FA" w:rsidRPr="0099721B" w:rsidRDefault="009C67FA" w:rsidP="003B4250">
      <w:pPr>
        <w:pStyle w:val="Paragraphedeliste"/>
        <w:numPr>
          <w:ilvl w:val="0"/>
          <w:numId w:val="1"/>
        </w:numPr>
        <w:jc w:val="both"/>
        <w:rPr>
          <w:b/>
          <w:lang w:val="nl-BE"/>
        </w:rPr>
      </w:pPr>
      <w:r w:rsidRPr="0099721B">
        <w:rPr>
          <w:b/>
          <w:lang w:val="nl-BE"/>
        </w:rPr>
        <w:t>Ko</w:t>
      </w:r>
      <w:r w:rsidR="00AD19A6" w:rsidRPr="0099721B">
        <w:rPr>
          <w:b/>
          <w:lang w:val="nl-BE"/>
        </w:rPr>
        <w:t xml:space="preserve">rte inleiding </w:t>
      </w:r>
    </w:p>
    <w:p w:rsidR="009C67FA" w:rsidRPr="0099721B" w:rsidRDefault="009C67FA" w:rsidP="003B4250">
      <w:pPr>
        <w:pStyle w:val="Paragraphedeliste"/>
        <w:numPr>
          <w:ilvl w:val="0"/>
          <w:numId w:val="2"/>
        </w:numPr>
        <w:jc w:val="both"/>
        <w:rPr>
          <w:lang w:val="nl-BE"/>
        </w:rPr>
      </w:pPr>
      <w:r w:rsidRPr="0099721B">
        <w:rPr>
          <w:lang w:val="nl-BE"/>
        </w:rPr>
        <w:t xml:space="preserve">De voorbije jaren heeft V&amp;S vooral de nadruk gelegd op fiscale aangelegenheden en op korte termijn doelstellingen. De beschikbare opportuniteiten werden grotendeels benut maar de </w:t>
      </w:r>
      <w:r w:rsidR="00DF26EF" w:rsidRPr="0099721B">
        <w:rPr>
          <w:lang w:val="nl-BE"/>
        </w:rPr>
        <w:t>voorgelegde objectieve argumenten bleken niet doorslaggevend genoeg.</w:t>
      </w:r>
      <w:r w:rsidRPr="0099721B">
        <w:rPr>
          <w:lang w:val="nl-BE"/>
        </w:rPr>
        <w:t xml:space="preserve"> </w:t>
      </w:r>
      <w:r w:rsidR="00DF26EF" w:rsidRPr="0099721B">
        <w:rPr>
          <w:lang w:val="nl-BE"/>
        </w:rPr>
        <w:t>Gezondheidsoverwegingen of contraproductieve lobby initiatieven van concurrerende beroepsfederaties kunnen een deel van de verklaring vormen. Meer algemeen moeten we ons rekenschap geven van de perceptie- en reputatieproblemen waar de sector wijn en gedistilleerd nog steeds mee te kampen heeft.</w:t>
      </w:r>
    </w:p>
    <w:p w:rsidR="00DF26EF" w:rsidRPr="0099721B" w:rsidRDefault="00DF26EF" w:rsidP="003B4250">
      <w:pPr>
        <w:pStyle w:val="Paragraphedeliste"/>
        <w:numPr>
          <w:ilvl w:val="0"/>
          <w:numId w:val="2"/>
        </w:numPr>
        <w:jc w:val="both"/>
        <w:rPr>
          <w:lang w:val="nl-BE"/>
        </w:rPr>
      </w:pPr>
      <w:r w:rsidRPr="0099721B">
        <w:rPr>
          <w:lang w:val="nl-BE"/>
        </w:rPr>
        <w:t xml:space="preserve">We moeten dus grondig nadenken over een strategie die inspeelt op de korte termijn opportuniteiten (zoals bv de geplande regeringsonderhandelingen in juni en juli 2017 </w:t>
      </w:r>
      <w:proofErr w:type="spellStart"/>
      <w:r w:rsidRPr="0099721B">
        <w:rPr>
          <w:lang w:val="nl-BE"/>
        </w:rPr>
        <w:t>ivm</w:t>
      </w:r>
      <w:proofErr w:type="spellEnd"/>
      <w:r w:rsidRPr="0099721B">
        <w:rPr>
          <w:lang w:val="nl-BE"/>
        </w:rPr>
        <w:t xml:space="preserve"> bijzondere fiscale kwesties) maar die eveneens een middellange termijn focus kent welke onze federatie voorbereidt voor de federale verkiezingen van </w:t>
      </w:r>
      <w:r w:rsidR="00EB3609" w:rsidRPr="0099721B">
        <w:rPr>
          <w:lang w:val="nl-BE"/>
        </w:rPr>
        <w:t>2019</w:t>
      </w:r>
      <w:r w:rsidRPr="0099721B">
        <w:rPr>
          <w:lang w:val="nl-BE"/>
        </w:rPr>
        <w:t xml:space="preserve">. </w:t>
      </w:r>
    </w:p>
    <w:p w:rsidR="00EB3609" w:rsidRPr="0099721B" w:rsidRDefault="00EB3609" w:rsidP="003B4250">
      <w:pPr>
        <w:pStyle w:val="Paragraphedeliste"/>
        <w:numPr>
          <w:ilvl w:val="0"/>
          <w:numId w:val="2"/>
        </w:numPr>
        <w:jc w:val="both"/>
        <w:rPr>
          <w:lang w:val="nl-BE"/>
        </w:rPr>
      </w:pPr>
      <w:r w:rsidRPr="0099721B">
        <w:rPr>
          <w:lang w:val="nl-BE"/>
        </w:rPr>
        <w:t xml:space="preserve">Tijdens de </w:t>
      </w:r>
      <w:proofErr w:type="spellStart"/>
      <w:r w:rsidRPr="0099721B">
        <w:rPr>
          <w:lang w:val="nl-BE"/>
        </w:rPr>
        <w:t>ExCo</w:t>
      </w:r>
      <w:proofErr w:type="spellEnd"/>
      <w:r w:rsidRPr="0099721B">
        <w:rPr>
          <w:lang w:val="nl-BE"/>
        </w:rPr>
        <w:t xml:space="preserve"> vergadering w</w:t>
      </w:r>
      <w:r w:rsidR="006F34E9" w:rsidRPr="0099721B">
        <w:rPr>
          <w:lang w:val="nl-BE"/>
        </w:rPr>
        <w:t>erden</w:t>
      </w:r>
      <w:r w:rsidRPr="0099721B">
        <w:rPr>
          <w:lang w:val="nl-BE"/>
        </w:rPr>
        <w:t xml:space="preserve"> enkele pistes voor</w:t>
      </w:r>
      <w:r w:rsidR="006F34E9" w:rsidRPr="0099721B">
        <w:rPr>
          <w:lang w:val="nl-BE"/>
        </w:rPr>
        <w:t>ge</w:t>
      </w:r>
      <w:r w:rsidRPr="0099721B">
        <w:rPr>
          <w:lang w:val="nl-BE"/>
        </w:rPr>
        <w:t>stel</w:t>
      </w:r>
      <w:r w:rsidR="006F34E9" w:rsidRPr="0099721B">
        <w:rPr>
          <w:lang w:val="nl-BE"/>
        </w:rPr>
        <w:t>d</w:t>
      </w:r>
      <w:r w:rsidRPr="0099721B">
        <w:rPr>
          <w:lang w:val="nl-BE"/>
        </w:rPr>
        <w:t xml:space="preserve"> rond een sectorstrategie op korte en lange termijn, met aandacht voor de methodologie, de externe partners en de budgettaire implicaties.</w:t>
      </w:r>
    </w:p>
    <w:p w:rsidR="00AD19A6" w:rsidRPr="0099721B" w:rsidRDefault="00AD19A6" w:rsidP="00AD19A6">
      <w:pPr>
        <w:pStyle w:val="Paragraphedeliste"/>
        <w:ind w:left="360"/>
        <w:jc w:val="both"/>
        <w:rPr>
          <w:lang w:val="nl-BE"/>
        </w:rPr>
      </w:pPr>
    </w:p>
    <w:p w:rsidR="009C67FA" w:rsidRPr="0099721B" w:rsidRDefault="006F34E9" w:rsidP="003B4250">
      <w:pPr>
        <w:pStyle w:val="Paragraphedeliste"/>
        <w:numPr>
          <w:ilvl w:val="0"/>
          <w:numId w:val="1"/>
        </w:numPr>
        <w:jc w:val="both"/>
        <w:rPr>
          <w:b/>
          <w:lang w:val="nl-BE"/>
        </w:rPr>
      </w:pPr>
      <w:r w:rsidRPr="0099721B">
        <w:rPr>
          <w:b/>
          <w:lang w:val="nl-BE"/>
        </w:rPr>
        <w:t xml:space="preserve">Communication &amp; </w:t>
      </w:r>
      <w:r w:rsidR="009C67FA" w:rsidRPr="0099721B">
        <w:rPr>
          <w:b/>
          <w:lang w:val="nl-BE"/>
        </w:rPr>
        <w:t xml:space="preserve">CSR </w:t>
      </w:r>
      <w:proofErr w:type="spellStart"/>
      <w:r w:rsidR="009C67FA" w:rsidRPr="0099721B">
        <w:rPr>
          <w:b/>
          <w:lang w:val="nl-BE"/>
        </w:rPr>
        <w:t>committee</w:t>
      </w:r>
      <w:proofErr w:type="spellEnd"/>
    </w:p>
    <w:p w:rsidR="006F34E9" w:rsidRPr="0099721B" w:rsidRDefault="001E0604" w:rsidP="003B4250">
      <w:pPr>
        <w:pStyle w:val="Paragraphedeliste"/>
        <w:numPr>
          <w:ilvl w:val="0"/>
          <w:numId w:val="3"/>
        </w:numPr>
        <w:jc w:val="both"/>
        <w:rPr>
          <w:lang w:val="nl-BE"/>
        </w:rPr>
      </w:pPr>
      <w:r w:rsidRPr="0099721B">
        <w:rPr>
          <w:u w:val="single"/>
          <w:lang w:val="nl-BE"/>
        </w:rPr>
        <w:t>Presentatie door youEngine</w:t>
      </w:r>
      <w:r w:rsidRPr="0099721B">
        <w:rPr>
          <w:lang w:val="nl-BE"/>
        </w:rPr>
        <w:t xml:space="preserve"> (Aimé Van Hecke en Bettina Geysen</w:t>
      </w:r>
      <w:r w:rsidR="006F34E9" w:rsidRPr="0099721B">
        <w:rPr>
          <w:lang w:val="nl-BE"/>
        </w:rPr>
        <w:t xml:space="preserve"> </w:t>
      </w:r>
      <w:proofErr w:type="gramStart"/>
      <w:r w:rsidR="006F34E9" w:rsidRPr="0099721B">
        <w:rPr>
          <w:lang w:val="nl-BE"/>
        </w:rPr>
        <w:t>(</w:t>
      </w:r>
      <w:proofErr w:type="gramEnd"/>
      <w:r w:rsidR="006F34E9" w:rsidRPr="0099721B">
        <w:rPr>
          <w:lang w:val="nl-BE"/>
        </w:rPr>
        <w:t>ex-VRT), verder YE</w:t>
      </w:r>
      <w:r w:rsidRPr="0099721B">
        <w:rPr>
          <w:lang w:val="nl-BE"/>
        </w:rPr>
        <w:t xml:space="preserve">) rond een stappenplan voor de verbetering van onze </w:t>
      </w:r>
      <w:r w:rsidR="00FD338D" w:rsidRPr="0099721B">
        <w:rPr>
          <w:lang w:val="nl-BE"/>
        </w:rPr>
        <w:t>marketingcommunicatie</w:t>
      </w:r>
      <w:r w:rsidRPr="0099721B">
        <w:rPr>
          <w:lang w:val="nl-BE"/>
        </w:rPr>
        <w:t xml:space="preserve"> op korte en middellange termijn rond onze kernboodschappen aangaande sociale verantwoordelijkheid, de instrumenten (website, traditionele en sociale media) die we hiervoor kunnen inzetten, en de budgettaire implicaties ervan.</w:t>
      </w:r>
      <w:r w:rsidR="004569FB" w:rsidRPr="0099721B">
        <w:rPr>
          <w:lang w:val="nl-BE"/>
        </w:rPr>
        <w:t xml:space="preserve"> </w:t>
      </w:r>
    </w:p>
    <w:p w:rsidR="001E0604" w:rsidRPr="0099721B" w:rsidRDefault="006F34E9" w:rsidP="006F34E9">
      <w:pPr>
        <w:pStyle w:val="Paragraphedeliste"/>
        <w:numPr>
          <w:ilvl w:val="1"/>
          <w:numId w:val="3"/>
        </w:numPr>
        <w:jc w:val="both"/>
        <w:rPr>
          <w:lang w:val="nl-BE"/>
        </w:rPr>
      </w:pPr>
      <w:r w:rsidRPr="0099721B">
        <w:rPr>
          <w:lang w:val="nl-BE"/>
        </w:rPr>
        <w:t>Uit de presentatie blijkt dat YE een zeer professionele partner kan zijn die beschikt over de vereiste talenten om V&amp;S te begeleiden bij deze opdracht</w:t>
      </w:r>
    </w:p>
    <w:p w:rsidR="006F34E9" w:rsidRPr="0099721B" w:rsidRDefault="006F34E9" w:rsidP="006F34E9">
      <w:pPr>
        <w:pStyle w:val="Paragraphedeliste"/>
        <w:numPr>
          <w:ilvl w:val="1"/>
          <w:numId w:val="3"/>
        </w:numPr>
        <w:jc w:val="both"/>
        <w:rPr>
          <w:lang w:val="nl-BE"/>
        </w:rPr>
      </w:pPr>
      <w:r w:rsidRPr="0099721B">
        <w:rPr>
          <w:lang w:val="nl-BE"/>
        </w:rPr>
        <w:t xml:space="preserve">Bij de keuze van </w:t>
      </w:r>
      <w:proofErr w:type="gramStart"/>
      <w:r w:rsidRPr="0099721B">
        <w:rPr>
          <w:lang w:val="nl-BE"/>
        </w:rPr>
        <w:t>het</w:t>
      </w:r>
      <w:proofErr w:type="gramEnd"/>
      <w:r w:rsidRPr="0099721B">
        <w:rPr>
          <w:lang w:val="nl-BE"/>
        </w:rPr>
        <w:t xml:space="preserve"> soort en het aantal sociale media die </w:t>
      </w:r>
      <w:r w:rsidR="000A299A" w:rsidRPr="0099721B">
        <w:rPr>
          <w:lang w:val="nl-BE"/>
        </w:rPr>
        <w:t xml:space="preserve">in dit kader </w:t>
      </w:r>
      <w:r w:rsidRPr="0099721B">
        <w:rPr>
          <w:lang w:val="nl-BE"/>
        </w:rPr>
        <w:t xml:space="preserve">door V&amp;S zal worden gebruikt moeten we </w:t>
      </w:r>
      <w:r w:rsidR="000A299A" w:rsidRPr="0099721B">
        <w:rPr>
          <w:lang w:val="nl-BE"/>
        </w:rPr>
        <w:t xml:space="preserve">opletten dat de activiteit die hieruit voortvloeit (opvolging en reactie) niet verder gaat dan nodig of dat we hiervoor niet afhankelijk worden van derden </w:t>
      </w:r>
    </w:p>
    <w:p w:rsidR="000A299A" w:rsidRPr="0099721B" w:rsidRDefault="000A299A" w:rsidP="006F34E9">
      <w:pPr>
        <w:pStyle w:val="Paragraphedeliste"/>
        <w:numPr>
          <w:ilvl w:val="1"/>
          <w:numId w:val="3"/>
        </w:numPr>
        <w:jc w:val="both"/>
        <w:rPr>
          <w:lang w:val="nl-BE"/>
        </w:rPr>
      </w:pPr>
      <w:proofErr w:type="gramStart"/>
      <w:r w:rsidRPr="0099721B">
        <w:rPr>
          <w:lang w:val="nl-BE"/>
        </w:rPr>
        <w:t>Tijdens de bespreking wordt aangegeven dat het voorgestelde budget kan aangepast worden aan de middelen die in de V&amp;S begroting werden gereserveerd voor communicatie.</w:t>
      </w:r>
      <w:proofErr w:type="gramEnd"/>
    </w:p>
    <w:p w:rsidR="00FD338D" w:rsidRDefault="001E0604" w:rsidP="003B4250">
      <w:pPr>
        <w:pStyle w:val="Paragraphedeliste"/>
        <w:numPr>
          <w:ilvl w:val="0"/>
          <w:numId w:val="3"/>
        </w:numPr>
        <w:jc w:val="both"/>
        <w:rPr>
          <w:lang w:val="nl-BE"/>
        </w:rPr>
      </w:pPr>
      <w:r w:rsidRPr="0099721B">
        <w:rPr>
          <w:u w:val="single"/>
          <w:lang w:val="nl-BE"/>
        </w:rPr>
        <w:t xml:space="preserve">Stand van zaken </w:t>
      </w:r>
      <w:proofErr w:type="spellStart"/>
      <w:r w:rsidRPr="0099721B">
        <w:rPr>
          <w:u w:val="single"/>
          <w:lang w:val="nl-BE"/>
        </w:rPr>
        <w:t>ivm</w:t>
      </w:r>
      <w:proofErr w:type="spellEnd"/>
      <w:r w:rsidRPr="0099721B">
        <w:rPr>
          <w:u w:val="single"/>
          <w:lang w:val="nl-BE"/>
        </w:rPr>
        <w:t xml:space="preserve"> het project i.s.m. Carrefour</w:t>
      </w:r>
      <w:r w:rsidR="00D00ABE" w:rsidRPr="0099721B">
        <w:rPr>
          <w:lang w:val="nl-BE"/>
        </w:rPr>
        <w:t xml:space="preserve"> : Het </w:t>
      </w:r>
      <w:proofErr w:type="spellStart"/>
      <w:r w:rsidR="00D00ABE" w:rsidRPr="0099721B">
        <w:rPr>
          <w:lang w:val="nl-BE"/>
        </w:rPr>
        <w:t>csr</w:t>
      </w:r>
      <w:proofErr w:type="spellEnd"/>
      <w:r w:rsidR="00D00ABE" w:rsidRPr="0099721B">
        <w:rPr>
          <w:lang w:val="nl-BE"/>
        </w:rPr>
        <w:t xml:space="preserve"> project </w:t>
      </w:r>
      <w:proofErr w:type="spellStart"/>
      <w:r w:rsidR="00D00ABE" w:rsidRPr="0099721B">
        <w:rPr>
          <w:lang w:val="nl-BE"/>
        </w:rPr>
        <w:t>ism</w:t>
      </w:r>
      <w:proofErr w:type="spellEnd"/>
      <w:r w:rsidR="00D00ABE" w:rsidRPr="0099721B">
        <w:rPr>
          <w:lang w:val="nl-BE"/>
        </w:rPr>
        <w:t xml:space="preserve"> Carrefour beoogt de consumenten te informeren </w:t>
      </w:r>
      <w:proofErr w:type="gramStart"/>
      <w:r w:rsidR="00D00ABE" w:rsidRPr="0099721B">
        <w:rPr>
          <w:lang w:val="nl-BE"/>
        </w:rPr>
        <w:t>omtrent</w:t>
      </w:r>
      <w:proofErr w:type="gramEnd"/>
      <w:r w:rsidR="00D00ABE" w:rsidRPr="0099721B">
        <w:rPr>
          <w:lang w:val="nl-BE"/>
        </w:rPr>
        <w:t xml:space="preserve"> de richtlijnen voor een verantwoorde alcoholconsumptie. Bij de bekendmaking van de nieuwe (</w:t>
      </w:r>
      <w:r w:rsidR="00FD338D" w:rsidRPr="0099721B">
        <w:rPr>
          <w:lang w:val="nl-BE"/>
        </w:rPr>
        <w:t>officieuze</w:t>
      </w:r>
      <w:r w:rsidR="00D00ABE" w:rsidRPr="0099721B">
        <w:rPr>
          <w:lang w:val="nl-BE"/>
        </w:rPr>
        <w:t>) Belgische richtlijnen rond 10 units per persoon (m/v) per week (</w:t>
      </w:r>
      <w:proofErr w:type="spellStart"/>
      <w:r w:rsidR="00D00ABE" w:rsidRPr="0099721B">
        <w:rPr>
          <w:lang w:val="nl-BE"/>
        </w:rPr>
        <w:t>ipv</w:t>
      </w:r>
      <w:proofErr w:type="spellEnd"/>
      <w:r w:rsidR="00D00ABE" w:rsidRPr="0099721B">
        <w:rPr>
          <w:lang w:val="nl-BE"/>
        </w:rPr>
        <w:t xml:space="preserve"> 2340) hebben we beslist om onze 2340 boodschap te behouden. Ons voorstel werd </w:t>
      </w:r>
      <w:proofErr w:type="gramStart"/>
      <w:r w:rsidR="00D00ABE" w:rsidRPr="0099721B">
        <w:rPr>
          <w:lang w:val="nl-BE"/>
        </w:rPr>
        <w:t>gefinaliseerd</w:t>
      </w:r>
      <w:proofErr w:type="gramEnd"/>
      <w:r w:rsidR="00D00ABE" w:rsidRPr="0099721B">
        <w:rPr>
          <w:lang w:val="nl-BE"/>
        </w:rPr>
        <w:t xml:space="preserve">. De personeelswissel bij Carrefour (vervanging </w:t>
      </w:r>
      <w:proofErr w:type="spellStart"/>
      <w:r w:rsidR="00D00ABE" w:rsidRPr="0099721B">
        <w:rPr>
          <w:lang w:val="nl-BE"/>
        </w:rPr>
        <w:t>dhr</w:t>
      </w:r>
      <w:proofErr w:type="spellEnd"/>
      <w:r w:rsidR="00D00ABE" w:rsidRPr="0099721B">
        <w:rPr>
          <w:lang w:val="nl-BE"/>
        </w:rPr>
        <w:t xml:space="preserve"> </w:t>
      </w:r>
      <w:proofErr w:type="spellStart"/>
      <w:r w:rsidR="00D00ABE" w:rsidRPr="0099721B">
        <w:rPr>
          <w:lang w:val="nl-BE"/>
        </w:rPr>
        <w:t>Waucquiez</w:t>
      </w:r>
      <w:proofErr w:type="spellEnd"/>
      <w:r w:rsidR="00FD338D">
        <w:rPr>
          <w:lang w:val="nl-BE"/>
        </w:rPr>
        <w:t xml:space="preserve"> – </w:t>
      </w:r>
      <w:proofErr w:type="spellStart"/>
      <w:r w:rsidR="00FD338D">
        <w:rPr>
          <w:lang w:val="nl-BE"/>
        </w:rPr>
        <w:t>aankoper</w:t>
      </w:r>
      <w:proofErr w:type="spellEnd"/>
      <w:r w:rsidR="00FD338D">
        <w:rPr>
          <w:lang w:val="nl-BE"/>
        </w:rPr>
        <w:t xml:space="preserve"> sp</w:t>
      </w:r>
      <w:r w:rsidR="00F66511" w:rsidRPr="0099721B">
        <w:rPr>
          <w:lang w:val="nl-BE"/>
        </w:rPr>
        <w:t>irits</w:t>
      </w:r>
      <w:r w:rsidR="00D00ABE" w:rsidRPr="0099721B">
        <w:rPr>
          <w:lang w:val="nl-BE"/>
        </w:rPr>
        <w:t>) heeft tot gevolg dat Carrefour de finale beslissing rond de start van het project heeft uitgesteld. Ondertussen werden de richtlijnen voor een verantwoorde alcoholconsumptie in Frankrijk eveneens herzien</w:t>
      </w:r>
      <w:r w:rsidR="00F66511" w:rsidRPr="0099721B">
        <w:rPr>
          <w:lang w:val="nl-BE"/>
        </w:rPr>
        <w:t xml:space="preserve"> (ook </w:t>
      </w:r>
      <w:proofErr w:type="gramStart"/>
      <w:r w:rsidR="00F66511" w:rsidRPr="0099721B">
        <w:rPr>
          <w:lang w:val="nl-BE"/>
        </w:rPr>
        <w:t>max</w:t>
      </w:r>
      <w:proofErr w:type="gramEnd"/>
      <w:r w:rsidR="00F66511" w:rsidRPr="0099721B">
        <w:rPr>
          <w:lang w:val="nl-BE"/>
        </w:rPr>
        <w:t xml:space="preserve"> 10 units/week). </w:t>
      </w:r>
    </w:p>
    <w:p w:rsidR="003B4250" w:rsidRPr="0099721B" w:rsidRDefault="00F66511" w:rsidP="00FD338D">
      <w:pPr>
        <w:pStyle w:val="Paragraphedeliste"/>
        <w:ind w:left="360"/>
        <w:jc w:val="both"/>
        <w:rPr>
          <w:lang w:val="nl-BE"/>
        </w:rPr>
      </w:pPr>
      <w:r w:rsidRPr="0099721B">
        <w:rPr>
          <w:lang w:val="nl-BE"/>
        </w:rPr>
        <w:lastRenderedPageBreak/>
        <w:t xml:space="preserve">We dienen ons de vraag te stellen of onze initiële campagne-boodschap </w:t>
      </w:r>
      <w:proofErr w:type="spellStart"/>
      <w:r w:rsidRPr="0099721B">
        <w:rPr>
          <w:lang w:val="nl-BE"/>
        </w:rPr>
        <w:t>obv</w:t>
      </w:r>
      <w:proofErr w:type="spellEnd"/>
      <w:r w:rsidRPr="0099721B">
        <w:rPr>
          <w:lang w:val="nl-BE"/>
        </w:rPr>
        <w:t xml:space="preserve"> ‘2340’ kan behouden blijven terwijl er in NL, UK, Bel en FRA (moederhuis van Carrefour) nieuwe richtlijnen </w:t>
      </w:r>
      <w:proofErr w:type="gramStart"/>
      <w:r w:rsidRPr="0099721B">
        <w:rPr>
          <w:lang w:val="nl-BE"/>
        </w:rPr>
        <w:t>gelden</w:t>
      </w:r>
      <w:proofErr w:type="gramEnd"/>
      <w:r w:rsidRPr="0099721B">
        <w:rPr>
          <w:lang w:val="nl-BE"/>
        </w:rPr>
        <w:t>. S</w:t>
      </w:r>
      <w:r w:rsidR="00737992" w:rsidRPr="0099721B">
        <w:rPr>
          <w:lang w:val="nl-BE"/>
        </w:rPr>
        <w:t>trik</w:t>
      </w:r>
      <w:r w:rsidRPr="0099721B">
        <w:rPr>
          <w:lang w:val="nl-BE"/>
        </w:rPr>
        <w:t xml:space="preserve">t genomen bestaan er geen officiële richtlijnen en kan iedereen zijn eigen standpunt verdedigen. Maar terwijl onze campagnes vooral bedoeld zijn om de constructieve houding van onze sector en haar </w:t>
      </w:r>
      <w:proofErr w:type="gramStart"/>
      <w:r w:rsidRPr="0099721B">
        <w:rPr>
          <w:lang w:val="nl-BE"/>
        </w:rPr>
        <w:t>engagementen</w:t>
      </w:r>
      <w:proofErr w:type="gramEnd"/>
      <w:r w:rsidRPr="0099721B">
        <w:rPr>
          <w:lang w:val="nl-BE"/>
        </w:rPr>
        <w:t xml:space="preserve"> in de verf te zetten, dreigt het behoud van de ‘2340’ boodschap het omgekeerde effect teweeg te brengen.</w:t>
      </w:r>
      <w:r w:rsidR="00737992" w:rsidRPr="0099721B">
        <w:rPr>
          <w:lang w:val="nl-BE"/>
        </w:rPr>
        <w:t xml:space="preserve"> En dit terwijl 19.192 deelnemers van de Tournée Minérale campagne (15%) in een enquête hebben aangegeven positief te staan t.o.v. een meer gematigde alcoholconsumptie.</w:t>
      </w:r>
      <w:r w:rsidR="00052A63" w:rsidRPr="0099721B">
        <w:rPr>
          <w:lang w:val="nl-BE"/>
        </w:rPr>
        <w:t xml:space="preserve"> De nieuwe richtlijnen in België en Frankrijk maken deel uit van een </w:t>
      </w:r>
      <w:proofErr w:type="spellStart"/>
      <w:r w:rsidR="00052A63" w:rsidRPr="0099721B">
        <w:rPr>
          <w:lang w:val="nl-BE"/>
        </w:rPr>
        <w:t>Rahra</w:t>
      </w:r>
      <w:proofErr w:type="spellEnd"/>
      <w:r w:rsidR="00052A63" w:rsidRPr="0099721B">
        <w:rPr>
          <w:lang w:val="nl-BE"/>
        </w:rPr>
        <w:t>-campagne die in alle EU lidstaten zal uitgerold worden.</w:t>
      </w:r>
    </w:p>
    <w:p w:rsidR="00FD338D" w:rsidRDefault="00052A63" w:rsidP="00860557">
      <w:pPr>
        <w:pStyle w:val="Paragraphedeliste"/>
        <w:ind w:left="360"/>
        <w:jc w:val="both"/>
        <w:rPr>
          <w:lang w:val="en-GB"/>
        </w:rPr>
      </w:pPr>
      <w:r w:rsidRPr="00FD338D">
        <w:rPr>
          <w:lang w:val="en-US"/>
        </w:rPr>
        <w:br/>
      </w:r>
      <w:proofErr w:type="spellStart"/>
      <w:r w:rsidR="00737992" w:rsidRPr="0099721B">
        <w:rPr>
          <w:lang w:val="en-GB"/>
        </w:rPr>
        <w:t>Aan</w:t>
      </w:r>
      <w:proofErr w:type="spellEnd"/>
      <w:r w:rsidR="00737992" w:rsidRPr="0099721B">
        <w:rPr>
          <w:lang w:val="en-GB"/>
        </w:rPr>
        <w:t xml:space="preserve"> de </w:t>
      </w:r>
      <w:proofErr w:type="spellStart"/>
      <w:r w:rsidR="00737992" w:rsidRPr="0099721B">
        <w:rPr>
          <w:lang w:val="en-GB"/>
        </w:rPr>
        <w:t>leden</w:t>
      </w:r>
      <w:proofErr w:type="spellEnd"/>
      <w:r w:rsidR="00737992" w:rsidRPr="0099721B">
        <w:rPr>
          <w:lang w:val="en-GB"/>
        </w:rPr>
        <w:t xml:space="preserve"> van het CSR committee </w:t>
      </w:r>
      <w:proofErr w:type="spellStart"/>
      <w:r w:rsidR="00737992" w:rsidRPr="0099721B">
        <w:rPr>
          <w:lang w:val="en-GB"/>
        </w:rPr>
        <w:t>werd</w:t>
      </w:r>
      <w:proofErr w:type="spellEnd"/>
      <w:r w:rsidR="00737992" w:rsidRPr="0099721B">
        <w:rPr>
          <w:lang w:val="en-GB"/>
        </w:rPr>
        <w:t xml:space="preserve"> op </w:t>
      </w:r>
      <w:r w:rsidRPr="0099721B">
        <w:rPr>
          <w:lang w:val="en-GB"/>
        </w:rPr>
        <w:t>10/</w:t>
      </w:r>
      <w:proofErr w:type="gramStart"/>
      <w:r w:rsidRPr="0099721B">
        <w:rPr>
          <w:lang w:val="en-GB"/>
        </w:rPr>
        <w:t>5</w:t>
      </w:r>
      <w:r w:rsidR="00737992" w:rsidRPr="0099721B">
        <w:rPr>
          <w:lang w:val="en-GB"/>
        </w:rPr>
        <w:t xml:space="preserve">  </w:t>
      </w:r>
      <w:proofErr w:type="spellStart"/>
      <w:r w:rsidR="00737992" w:rsidRPr="0099721B">
        <w:rPr>
          <w:lang w:val="en-GB"/>
        </w:rPr>
        <w:t>volgende</w:t>
      </w:r>
      <w:proofErr w:type="spellEnd"/>
      <w:proofErr w:type="gramEnd"/>
      <w:r w:rsidR="00737992" w:rsidRPr="0099721B">
        <w:rPr>
          <w:lang w:val="en-GB"/>
        </w:rPr>
        <w:t xml:space="preserve"> </w:t>
      </w:r>
      <w:proofErr w:type="spellStart"/>
      <w:r w:rsidR="00737992" w:rsidRPr="0099721B">
        <w:rPr>
          <w:lang w:val="en-GB"/>
        </w:rPr>
        <w:t>vraag</w:t>
      </w:r>
      <w:proofErr w:type="spellEnd"/>
      <w:r w:rsidR="00737992" w:rsidRPr="0099721B">
        <w:rPr>
          <w:lang w:val="en-GB"/>
        </w:rPr>
        <w:t xml:space="preserve"> </w:t>
      </w:r>
      <w:proofErr w:type="spellStart"/>
      <w:r w:rsidR="00737992" w:rsidRPr="0099721B">
        <w:rPr>
          <w:lang w:val="en-GB"/>
        </w:rPr>
        <w:t>gesteld</w:t>
      </w:r>
      <w:proofErr w:type="spellEnd"/>
      <w:r w:rsidR="00737992" w:rsidRPr="0099721B">
        <w:rPr>
          <w:lang w:val="en-GB"/>
        </w:rPr>
        <w:t xml:space="preserve"> :  Can you highlight a number of reasons why – in the given circumstances – we should maintain our 2340  message in the Carrefour campaign? Or are you of the opinion that – even without a formal position from </w:t>
      </w:r>
      <w:proofErr w:type="spellStart"/>
      <w:r w:rsidR="00737992" w:rsidRPr="0099721B">
        <w:rPr>
          <w:lang w:val="en-GB"/>
        </w:rPr>
        <w:t>SpiritEurope</w:t>
      </w:r>
      <w:proofErr w:type="spellEnd"/>
      <w:r w:rsidR="00737992" w:rsidRPr="0099721B">
        <w:rPr>
          <w:lang w:val="en-GB"/>
        </w:rPr>
        <w:t xml:space="preserve"> or CEEV in this regard – we should reflect on modifications to the Carrefour campaign (while at the same time trying to limit the cost of it and the additional timing required to have it executed)? Diageo </w:t>
      </w:r>
      <w:proofErr w:type="spellStart"/>
      <w:r w:rsidR="00737992" w:rsidRPr="0099721B">
        <w:rPr>
          <w:lang w:val="en-GB"/>
        </w:rPr>
        <w:t>standpunt</w:t>
      </w:r>
      <w:proofErr w:type="spellEnd"/>
      <w:r w:rsidR="00737992" w:rsidRPr="0099721B">
        <w:rPr>
          <w:lang w:val="en-GB"/>
        </w:rPr>
        <w:t xml:space="preserve"> : ‘If we agree as an industry and we want to support the position of the Belgia</w:t>
      </w:r>
      <w:r w:rsidRPr="0099721B">
        <w:rPr>
          <w:lang w:val="en-GB"/>
        </w:rPr>
        <w:t>n centre of expertise on drugs a</w:t>
      </w:r>
      <w:r w:rsidR="00737992" w:rsidRPr="0099721B">
        <w:rPr>
          <w:lang w:val="en-GB"/>
        </w:rPr>
        <w:t xml:space="preserve">nd alcohol related as part of our strategy to get closer to our stakeholders </w:t>
      </w:r>
      <w:r w:rsidR="00737992" w:rsidRPr="0099721B">
        <w:rPr>
          <w:u w:val="single"/>
          <w:lang w:val="en-GB"/>
        </w:rPr>
        <w:t>I would include the new guidelines</w:t>
      </w:r>
      <w:r w:rsidR="00737992" w:rsidRPr="0099721B">
        <w:rPr>
          <w:lang w:val="en-GB"/>
        </w:rPr>
        <w:t>.’</w:t>
      </w:r>
    </w:p>
    <w:p w:rsidR="00FD338D" w:rsidRDefault="00CA0728" w:rsidP="00860557">
      <w:pPr>
        <w:pStyle w:val="Paragraphedeliste"/>
        <w:ind w:left="360"/>
        <w:jc w:val="both"/>
        <w:rPr>
          <w:lang w:val="nl-BE"/>
        </w:rPr>
      </w:pPr>
      <w:r w:rsidRPr="0099721B">
        <w:rPr>
          <w:lang w:val="en-GB"/>
        </w:rPr>
        <w:br/>
      </w:r>
      <w:r w:rsidRPr="0099721B">
        <w:rPr>
          <w:lang w:val="nl-BE"/>
        </w:rPr>
        <w:t xml:space="preserve">Bemerking: </w:t>
      </w:r>
      <w:r w:rsidR="00E72C46" w:rsidRPr="0099721B">
        <w:rPr>
          <w:lang w:val="nl-BE"/>
        </w:rPr>
        <w:t xml:space="preserve">(1) </w:t>
      </w:r>
      <w:r w:rsidRPr="0099721B">
        <w:rPr>
          <w:lang w:val="nl-BE"/>
        </w:rPr>
        <w:t>terwijl een eenvoudige communicatie rond deze richtlijnen wellicht kan beschouwd worden als één van de meest relevante sensibiliseringsacties, moeten we ons anderzijds realiseren dat er nooit</w:t>
      </w:r>
      <w:r w:rsidR="00E72C46" w:rsidRPr="0099721B">
        <w:rPr>
          <w:lang w:val="nl-BE"/>
        </w:rPr>
        <w:t xml:space="preserve"> een richtlijn (mét wetenschappelijke basis) kan uitgewerkt worden die voldoende evenwichtig is en alle stakeholders kan tevreden stellen.</w:t>
      </w:r>
      <w:r w:rsidR="00E72C46" w:rsidRPr="0099721B">
        <w:rPr>
          <w:lang w:val="nl-BE"/>
        </w:rPr>
        <w:br/>
        <w:t xml:space="preserve">(2) de realisatie van deze samenwerking vormt wellicht een conditio sine qua non voor een </w:t>
      </w:r>
      <w:proofErr w:type="spellStart"/>
      <w:r w:rsidR="00E72C46" w:rsidRPr="0099721B">
        <w:rPr>
          <w:lang w:val="nl-BE"/>
        </w:rPr>
        <w:t>hiernieuwing</w:t>
      </w:r>
      <w:proofErr w:type="spellEnd"/>
      <w:r w:rsidR="00E72C46" w:rsidRPr="0099721B">
        <w:rPr>
          <w:lang w:val="nl-BE"/>
        </w:rPr>
        <w:t xml:space="preserve"> van het Carrefour lidmaatschap bij V&amp;S.</w:t>
      </w:r>
    </w:p>
    <w:p w:rsidR="004569FB" w:rsidRPr="0099721B" w:rsidRDefault="004569FB" w:rsidP="00860557">
      <w:pPr>
        <w:pStyle w:val="Paragraphedeliste"/>
        <w:ind w:left="360"/>
        <w:jc w:val="both"/>
        <w:rPr>
          <w:lang w:val="nl-BE"/>
        </w:rPr>
      </w:pPr>
    </w:p>
    <w:p w:rsidR="000A299A" w:rsidRPr="0099721B" w:rsidRDefault="000A299A" w:rsidP="000A299A">
      <w:pPr>
        <w:pStyle w:val="Paragraphedeliste"/>
        <w:numPr>
          <w:ilvl w:val="1"/>
          <w:numId w:val="3"/>
        </w:numPr>
        <w:jc w:val="both"/>
        <w:rPr>
          <w:lang w:val="nl-BE"/>
        </w:rPr>
      </w:pPr>
      <w:r w:rsidRPr="0099721B">
        <w:rPr>
          <w:lang w:val="nl-BE"/>
        </w:rPr>
        <w:t xml:space="preserve">De </w:t>
      </w:r>
      <w:proofErr w:type="spellStart"/>
      <w:r w:rsidRPr="0099721B">
        <w:rPr>
          <w:lang w:val="nl-BE"/>
        </w:rPr>
        <w:t>ExCo</w:t>
      </w:r>
      <w:proofErr w:type="spellEnd"/>
      <w:r w:rsidRPr="0099721B">
        <w:rPr>
          <w:lang w:val="nl-BE"/>
        </w:rPr>
        <w:t xml:space="preserve"> zijn van oordeel dat het niet langer gepast is om bij de CSR campagnes de nadruk te leggen op consumptie richtlijnen zolang deze niet officieel werden weerhouden.</w:t>
      </w:r>
    </w:p>
    <w:p w:rsidR="000A299A" w:rsidRPr="0099721B" w:rsidRDefault="000A299A" w:rsidP="000A299A">
      <w:pPr>
        <w:pStyle w:val="Paragraphedeliste"/>
        <w:numPr>
          <w:ilvl w:val="1"/>
          <w:numId w:val="3"/>
        </w:numPr>
        <w:jc w:val="both"/>
        <w:rPr>
          <w:lang w:val="nl-BE"/>
        </w:rPr>
      </w:pPr>
      <w:r w:rsidRPr="0099721B">
        <w:rPr>
          <w:lang w:val="nl-BE"/>
        </w:rPr>
        <w:t xml:space="preserve">Voor de Carrefour campagne wordt voorgesteld om de informatie rond de consumptie richtlijnen te vervangen door </w:t>
      </w:r>
      <w:r w:rsidR="00EB502B" w:rsidRPr="0099721B">
        <w:rPr>
          <w:lang w:val="nl-BE"/>
        </w:rPr>
        <w:t xml:space="preserve">bv de raad om tussen alcoholische </w:t>
      </w:r>
      <w:proofErr w:type="gramStart"/>
      <w:r w:rsidR="00EB502B" w:rsidRPr="0099721B">
        <w:rPr>
          <w:lang w:val="nl-BE"/>
        </w:rPr>
        <w:t>dranken</w:t>
      </w:r>
      <w:proofErr w:type="gramEnd"/>
      <w:r w:rsidR="00EB502B" w:rsidRPr="0099721B">
        <w:rPr>
          <w:lang w:val="nl-BE"/>
        </w:rPr>
        <w:t xml:space="preserve"> regelmatig water te drinken</w:t>
      </w:r>
    </w:p>
    <w:p w:rsidR="00EB502B" w:rsidRPr="0099721B" w:rsidRDefault="00EB502B" w:rsidP="000A299A">
      <w:pPr>
        <w:pStyle w:val="Paragraphedeliste"/>
        <w:numPr>
          <w:ilvl w:val="1"/>
          <w:numId w:val="3"/>
        </w:numPr>
        <w:jc w:val="both"/>
        <w:rPr>
          <w:lang w:val="nl-BE"/>
        </w:rPr>
      </w:pPr>
      <w:r w:rsidRPr="0099721B">
        <w:rPr>
          <w:lang w:val="nl-BE"/>
        </w:rPr>
        <w:t xml:space="preserve">Als alternatief voor het voorstel van MDB om de minimumleeftijd te vermelden op het etiket kan de Campagne </w:t>
      </w:r>
      <w:proofErr w:type="spellStart"/>
      <w:r w:rsidRPr="0099721B">
        <w:rPr>
          <w:lang w:val="nl-BE"/>
        </w:rPr>
        <w:t>ism</w:t>
      </w:r>
      <w:proofErr w:type="spellEnd"/>
      <w:r w:rsidRPr="0099721B">
        <w:rPr>
          <w:lang w:val="nl-BE"/>
        </w:rPr>
        <w:t xml:space="preserve"> Carrefour inspelen op de minimumleeftijd (+18) voor spirits en intermediaire producten.</w:t>
      </w:r>
    </w:p>
    <w:p w:rsidR="00737992" w:rsidRPr="0099721B" w:rsidRDefault="00737992" w:rsidP="00860557">
      <w:pPr>
        <w:pStyle w:val="Paragraphedeliste"/>
        <w:ind w:left="360"/>
        <w:jc w:val="both"/>
        <w:rPr>
          <w:lang w:val="nl-BE"/>
        </w:rPr>
      </w:pPr>
    </w:p>
    <w:p w:rsidR="000A299A" w:rsidRPr="0099721B" w:rsidRDefault="000A299A" w:rsidP="00860557">
      <w:pPr>
        <w:pStyle w:val="Paragraphedeliste"/>
        <w:ind w:left="360"/>
        <w:jc w:val="both"/>
        <w:rPr>
          <w:lang w:val="nl-BE"/>
        </w:rPr>
      </w:pPr>
    </w:p>
    <w:p w:rsidR="003B4250" w:rsidRPr="0099721B" w:rsidRDefault="00D00ABE" w:rsidP="003B4250">
      <w:pPr>
        <w:pStyle w:val="Paragraphedeliste"/>
        <w:numPr>
          <w:ilvl w:val="0"/>
          <w:numId w:val="3"/>
        </w:numPr>
        <w:jc w:val="both"/>
        <w:rPr>
          <w:u w:val="single"/>
          <w:lang w:val="nl-BE"/>
        </w:rPr>
      </w:pPr>
      <w:r w:rsidRPr="0099721B">
        <w:rPr>
          <w:u w:val="single"/>
          <w:lang w:val="nl-BE"/>
        </w:rPr>
        <w:t>Recente contacten met het kabinet MDB</w:t>
      </w:r>
      <w:r w:rsidR="00052A63" w:rsidRPr="0099721B">
        <w:rPr>
          <w:u w:val="single"/>
          <w:lang w:val="nl-BE"/>
        </w:rPr>
        <w:t>:</w:t>
      </w:r>
    </w:p>
    <w:p w:rsidR="003B4250" w:rsidRPr="0099721B" w:rsidRDefault="00052A63" w:rsidP="003B4250">
      <w:pPr>
        <w:pStyle w:val="Paragraphedeliste"/>
        <w:numPr>
          <w:ilvl w:val="0"/>
          <w:numId w:val="4"/>
        </w:numPr>
        <w:jc w:val="both"/>
        <w:rPr>
          <w:lang w:val="nl-BE"/>
        </w:rPr>
      </w:pPr>
      <w:r w:rsidRPr="0099721B">
        <w:rPr>
          <w:b/>
          <w:lang w:val="nl-BE"/>
        </w:rPr>
        <w:t>Diageo</w:t>
      </w:r>
      <w:r w:rsidRPr="0099721B">
        <w:rPr>
          <w:lang w:val="nl-BE"/>
        </w:rPr>
        <w:t xml:space="preserve"> organiseerde recent een seminarie rond het thema alcohol en gezondheid. De coördinator tabak/alcohol bij het kabinet MDB nam deel aan het debat en gaf na afloop te kennen open te staan voor een constructief gesprek op sectorniveau.</w:t>
      </w:r>
    </w:p>
    <w:p w:rsidR="003B4250" w:rsidRPr="0099721B" w:rsidRDefault="00052A63" w:rsidP="003B4250">
      <w:pPr>
        <w:pStyle w:val="Paragraphedeliste"/>
        <w:numPr>
          <w:ilvl w:val="0"/>
          <w:numId w:val="4"/>
        </w:numPr>
        <w:jc w:val="both"/>
        <w:rPr>
          <w:lang w:val="nl-BE"/>
        </w:rPr>
      </w:pPr>
      <w:r w:rsidRPr="0099721B">
        <w:rPr>
          <w:b/>
          <w:lang w:val="nl-BE"/>
        </w:rPr>
        <w:t>GVL</w:t>
      </w:r>
      <w:r w:rsidRPr="0099721B">
        <w:rPr>
          <w:lang w:val="nl-BE"/>
        </w:rPr>
        <w:t xml:space="preserve"> had recent een langdurig telefonisch onderhoud met de </w:t>
      </w:r>
      <w:proofErr w:type="spellStart"/>
      <w:r w:rsidRPr="0099721B">
        <w:rPr>
          <w:lang w:val="nl-BE"/>
        </w:rPr>
        <w:t>kabinetchef</w:t>
      </w:r>
      <w:proofErr w:type="spellEnd"/>
      <w:r w:rsidRPr="0099721B">
        <w:rPr>
          <w:lang w:val="nl-BE"/>
        </w:rPr>
        <w:t xml:space="preserve"> van MDB naar aanleiding van ons perscommuniqué in reactie op de persmededeling van MDB op 23 maart jl. Er is begrip voor de sector-frustraties als gevolg van de historische scheeftrekkingen in de reglementering rond alcoholhoudende </w:t>
      </w:r>
      <w:proofErr w:type="gramStart"/>
      <w:r w:rsidRPr="0099721B">
        <w:rPr>
          <w:lang w:val="nl-BE"/>
        </w:rPr>
        <w:t>dranken</w:t>
      </w:r>
      <w:proofErr w:type="gramEnd"/>
      <w:r w:rsidRPr="0099721B">
        <w:rPr>
          <w:lang w:val="nl-BE"/>
        </w:rPr>
        <w:t xml:space="preserve"> maar men vraagt begrip voor het feit </w:t>
      </w:r>
      <w:r w:rsidR="003B4250" w:rsidRPr="0099721B">
        <w:rPr>
          <w:lang w:val="nl-BE"/>
        </w:rPr>
        <w:t xml:space="preserve">dat de </w:t>
      </w:r>
      <w:r w:rsidR="003B4250" w:rsidRPr="0099721B">
        <w:rPr>
          <w:lang w:val="nl-BE"/>
        </w:rPr>
        <w:lastRenderedPageBreak/>
        <w:t>houding van MDB tijdens de recente alcoholplan-discussies meer onheil voor de sector vermeden heeft.</w:t>
      </w:r>
      <w:r w:rsidR="001B13AE" w:rsidRPr="0099721B">
        <w:rPr>
          <w:lang w:val="nl-BE"/>
        </w:rPr>
        <w:t xml:space="preserve"> </w:t>
      </w:r>
    </w:p>
    <w:p w:rsidR="001B13AE" w:rsidRPr="0099721B" w:rsidRDefault="001B13AE" w:rsidP="004569FB">
      <w:pPr>
        <w:pStyle w:val="Paragraphedeliste"/>
        <w:numPr>
          <w:ilvl w:val="0"/>
          <w:numId w:val="4"/>
        </w:numPr>
        <w:jc w:val="both"/>
        <w:rPr>
          <w:lang w:val="nl-BE"/>
        </w:rPr>
      </w:pPr>
      <w:r w:rsidRPr="0099721B">
        <w:rPr>
          <w:b/>
          <w:lang w:val="nl-BE"/>
        </w:rPr>
        <w:t xml:space="preserve">Contact met FOD Volksgezondheid: </w:t>
      </w:r>
      <w:r w:rsidRPr="0099721B">
        <w:rPr>
          <w:lang w:val="nl-BE"/>
        </w:rPr>
        <w:t xml:space="preserve">De FOD heeft kort na 23 maart 2017 de </w:t>
      </w:r>
      <w:r w:rsidRPr="0099721B">
        <w:rPr>
          <w:b/>
          <w:lang w:val="nl-BE"/>
        </w:rPr>
        <w:t>opdracht</w:t>
      </w:r>
      <w:r w:rsidRPr="0099721B">
        <w:rPr>
          <w:lang w:val="nl-BE"/>
        </w:rPr>
        <w:t xml:space="preserve"> gekregen om het grootste deel van de door MDB aangekondigde maatregelen in passende wetgeving om te zetten. Dit is </w:t>
      </w:r>
      <w:proofErr w:type="spellStart"/>
      <w:r w:rsidRPr="0099721B">
        <w:rPr>
          <w:lang w:val="nl-BE"/>
        </w:rPr>
        <w:t>dixit</w:t>
      </w:r>
      <w:proofErr w:type="spellEnd"/>
      <w:r w:rsidRPr="0099721B">
        <w:rPr>
          <w:lang w:val="nl-BE"/>
        </w:rPr>
        <w:t xml:space="preserve"> </w:t>
      </w:r>
      <w:proofErr w:type="spellStart"/>
      <w:r w:rsidR="00A37B04" w:rsidRPr="0099721B">
        <w:rPr>
          <w:lang w:val="nl-BE"/>
        </w:rPr>
        <w:t>dhr</w:t>
      </w:r>
      <w:proofErr w:type="spellEnd"/>
      <w:r w:rsidR="00A37B04" w:rsidRPr="0099721B">
        <w:rPr>
          <w:lang w:val="nl-BE"/>
        </w:rPr>
        <w:t xml:space="preserve"> </w:t>
      </w:r>
      <w:proofErr w:type="spellStart"/>
      <w:r w:rsidRPr="0099721B">
        <w:rPr>
          <w:lang w:val="nl-BE"/>
        </w:rPr>
        <w:t>Capouet</w:t>
      </w:r>
      <w:proofErr w:type="spellEnd"/>
      <w:r w:rsidRPr="0099721B">
        <w:rPr>
          <w:lang w:val="nl-BE"/>
        </w:rPr>
        <w:t xml:space="preserve"> geen evidente opdracht </w:t>
      </w:r>
      <w:proofErr w:type="gramStart"/>
      <w:r w:rsidRPr="0099721B">
        <w:rPr>
          <w:lang w:val="nl-BE"/>
        </w:rPr>
        <w:t>vermits</w:t>
      </w:r>
      <w:proofErr w:type="gramEnd"/>
      <w:r w:rsidRPr="0099721B">
        <w:rPr>
          <w:lang w:val="nl-BE"/>
        </w:rPr>
        <w:t xml:space="preserve"> het bestaande kader vrij strikt en technisch is en niet altijd de visie van MDB goed kan vertalen. De juristen zijn er momenteel mee bezig. Er werd </w:t>
      </w:r>
      <w:r w:rsidRPr="0099721B">
        <w:rPr>
          <w:b/>
          <w:lang w:val="nl-BE"/>
        </w:rPr>
        <w:t>geen concrete timing</w:t>
      </w:r>
      <w:r w:rsidRPr="0099721B">
        <w:rPr>
          <w:lang w:val="nl-BE"/>
        </w:rPr>
        <w:t xml:space="preserve"> meegegeven. Verwacht wordt dat een voorstel tegen de herfst moet klaar zijn. De FOD heeft al voorgesteld </w:t>
      </w:r>
      <w:r w:rsidRPr="0099721B">
        <w:rPr>
          <w:b/>
          <w:lang w:val="nl-BE"/>
        </w:rPr>
        <w:t>dat de sector zou geconsulteerd worden</w:t>
      </w:r>
      <w:r w:rsidRPr="0099721B">
        <w:rPr>
          <w:lang w:val="nl-BE"/>
        </w:rPr>
        <w:t>. Het kabinet heeft hierop positief gereageerd. Ook diverse andere administraties (</w:t>
      </w:r>
      <w:proofErr w:type="spellStart"/>
      <w:r w:rsidRPr="0099721B">
        <w:rPr>
          <w:lang w:val="nl-BE"/>
        </w:rPr>
        <w:t>oa</w:t>
      </w:r>
      <w:proofErr w:type="spellEnd"/>
      <w:r w:rsidRPr="0099721B">
        <w:rPr>
          <w:lang w:val="nl-BE"/>
        </w:rPr>
        <w:t xml:space="preserve"> FOD Financiën) zullen geconsulteerd worden en men zal zich eveneens inspireren op voorbeelden uit het buitenland. Betreffende </w:t>
      </w:r>
      <w:r w:rsidRPr="0099721B">
        <w:rPr>
          <w:b/>
          <w:lang w:val="nl-BE"/>
        </w:rPr>
        <w:t>de met tequila of rum gearomatiseerde bieren</w:t>
      </w:r>
      <w:r w:rsidRPr="0099721B">
        <w:rPr>
          <w:lang w:val="nl-BE"/>
        </w:rPr>
        <w:t xml:space="preserve"> werd meegegeven dat deze volgens de visie van MDB eveneens verboden moeten worden voor minderjarigen. De moeilijkheid zit hem in het vinden van de juiste definities binnen een passend juridisch kader.</w:t>
      </w:r>
    </w:p>
    <w:p w:rsidR="00D00ABE" w:rsidRPr="0099721B" w:rsidRDefault="003B4250" w:rsidP="003B4250">
      <w:pPr>
        <w:pStyle w:val="Paragraphedeliste"/>
        <w:numPr>
          <w:ilvl w:val="0"/>
          <w:numId w:val="4"/>
        </w:numPr>
        <w:jc w:val="both"/>
        <w:rPr>
          <w:lang w:val="nl-BE"/>
        </w:rPr>
      </w:pPr>
      <w:r w:rsidRPr="0099721B">
        <w:rPr>
          <w:lang w:val="nl-BE"/>
        </w:rPr>
        <w:t xml:space="preserve">Tijdens een </w:t>
      </w:r>
      <w:r w:rsidR="004569FB" w:rsidRPr="0099721B">
        <w:rPr>
          <w:lang w:val="nl-BE"/>
        </w:rPr>
        <w:t>PFF-</w:t>
      </w:r>
      <w:r w:rsidRPr="0099721B">
        <w:rPr>
          <w:lang w:val="nl-BE"/>
        </w:rPr>
        <w:t xml:space="preserve">event op 15/5 </w:t>
      </w:r>
      <w:proofErr w:type="spellStart"/>
      <w:r w:rsidRPr="0099721B">
        <w:rPr>
          <w:lang w:val="nl-BE"/>
        </w:rPr>
        <w:t>jl</w:t>
      </w:r>
      <w:proofErr w:type="spellEnd"/>
      <w:r w:rsidRPr="0099721B">
        <w:rPr>
          <w:lang w:val="nl-BE"/>
        </w:rPr>
        <w:t xml:space="preserve"> in Sankt Vith heeft </w:t>
      </w:r>
      <w:r w:rsidRPr="0099721B">
        <w:rPr>
          <w:b/>
          <w:lang w:val="nl-BE"/>
        </w:rPr>
        <w:t>Bernard Zacharias</w:t>
      </w:r>
      <w:r w:rsidRPr="0099721B">
        <w:rPr>
          <w:lang w:val="nl-BE"/>
        </w:rPr>
        <w:t>, met de steun van de PFF, de lokale liberale partij, contact gezocht met MDB. Om veiligheidsredenen (vakbondsbetoging) zat een persoonlijk onderhoud er niet in. De PFF heeft zich geëngageerd om MDB een schrijven te richten waarin ze haar vragen de vraag tot overleg met de sector positief te benaderen.</w:t>
      </w:r>
    </w:p>
    <w:p w:rsidR="004569FB" w:rsidRPr="0099721B" w:rsidRDefault="003B4250" w:rsidP="003B4250">
      <w:pPr>
        <w:pStyle w:val="Paragraphedeliste"/>
        <w:numPr>
          <w:ilvl w:val="0"/>
          <w:numId w:val="4"/>
        </w:numPr>
        <w:jc w:val="both"/>
        <w:rPr>
          <w:lang w:val="nl-BE"/>
        </w:rPr>
      </w:pPr>
      <w:r w:rsidRPr="0099721B">
        <w:rPr>
          <w:lang w:val="nl-BE"/>
        </w:rPr>
        <w:t>Tot op heden (18/5) heeft het kabinet MDB nog geen initiatief genomen om een gesprek mogelijk te maken.</w:t>
      </w:r>
    </w:p>
    <w:p w:rsidR="003B4250" w:rsidRPr="0099721B" w:rsidRDefault="003B4250" w:rsidP="004569FB">
      <w:pPr>
        <w:pStyle w:val="Paragraphedeliste"/>
        <w:ind w:left="360"/>
        <w:jc w:val="both"/>
        <w:rPr>
          <w:lang w:val="nl-BE"/>
        </w:rPr>
      </w:pPr>
    </w:p>
    <w:p w:rsidR="00860557" w:rsidRPr="0099721B" w:rsidRDefault="00860557" w:rsidP="00860557">
      <w:pPr>
        <w:pStyle w:val="Paragraphedeliste"/>
        <w:numPr>
          <w:ilvl w:val="0"/>
          <w:numId w:val="3"/>
        </w:numPr>
        <w:jc w:val="both"/>
        <w:rPr>
          <w:u w:val="single"/>
          <w:lang w:val="nl-BE"/>
        </w:rPr>
      </w:pPr>
      <w:r w:rsidRPr="0099721B">
        <w:rPr>
          <w:u w:val="single"/>
          <w:lang w:val="nl-BE"/>
        </w:rPr>
        <w:t>Voorbereiding onderhoud kabinet MDB:</w:t>
      </w:r>
    </w:p>
    <w:p w:rsidR="00860557" w:rsidRPr="0099721B" w:rsidRDefault="00860557" w:rsidP="00860557">
      <w:pPr>
        <w:pStyle w:val="Paragraphedeliste"/>
        <w:ind w:left="360"/>
        <w:jc w:val="both"/>
        <w:rPr>
          <w:lang w:val="nl-BE"/>
        </w:rPr>
      </w:pPr>
      <w:r w:rsidRPr="0099721B">
        <w:rPr>
          <w:lang w:val="nl-BE"/>
        </w:rPr>
        <w:t xml:space="preserve">Tijdens een volgend onderhoud met MDB zal de sector waarschijnlijk worden aangesproken </w:t>
      </w:r>
      <w:proofErr w:type="spellStart"/>
      <w:r w:rsidRPr="0099721B">
        <w:rPr>
          <w:lang w:val="nl-BE"/>
        </w:rPr>
        <w:t>ivm</w:t>
      </w:r>
      <w:proofErr w:type="spellEnd"/>
      <w:r w:rsidRPr="0099721B">
        <w:rPr>
          <w:lang w:val="nl-BE"/>
        </w:rPr>
        <w:t xml:space="preserve"> haar bereidheid tot vrijwillige vermelding van de wettelijke minimumleeftijd voor de verkoop en consumptie van de desbetreffende producten.</w:t>
      </w:r>
    </w:p>
    <w:p w:rsidR="00860557" w:rsidRPr="0099721B" w:rsidRDefault="00860557" w:rsidP="00860557">
      <w:pPr>
        <w:pStyle w:val="Paragraphedeliste"/>
        <w:ind w:left="360"/>
        <w:jc w:val="both"/>
        <w:rPr>
          <w:lang w:val="nl-BE"/>
        </w:rPr>
      </w:pPr>
      <w:r w:rsidRPr="0099721B">
        <w:rPr>
          <w:lang w:val="nl-BE"/>
        </w:rPr>
        <w:t>In de eerste plaats kunnen we zeggen dat we de vraag met onze sector zullen overleggen.</w:t>
      </w:r>
      <w:r w:rsidRPr="0099721B">
        <w:rPr>
          <w:lang w:val="nl-BE"/>
        </w:rPr>
        <w:br/>
        <w:t xml:space="preserve">Met oog op de Board meeting van 28/6 moeten we in staat zijn om een sectorstandpunt te </w:t>
      </w:r>
      <w:proofErr w:type="gramStart"/>
      <w:r w:rsidRPr="0099721B">
        <w:rPr>
          <w:lang w:val="nl-BE"/>
        </w:rPr>
        <w:t>bekomen</w:t>
      </w:r>
      <w:proofErr w:type="gramEnd"/>
      <w:r w:rsidRPr="0099721B">
        <w:rPr>
          <w:lang w:val="nl-BE"/>
        </w:rPr>
        <w:t xml:space="preserve"> rond diverse scenario’s. </w:t>
      </w:r>
    </w:p>
    <w:p w:rsidR="00A37B04" w:rsidRPr="0099721B" w:rsidRDefault="00AD2FC5" w:rsidP="00AD2FC5">
      <w:pPr>
        <w:ind w:left="360"/>
        <w:jc w:val="both"/>
        <w:rPr>
          <w:lang w:val="nl-BE"/>
        </w:rPr>
      </w:pPr>
      <w:r w:rsidRPr="0099721B">
        <w:rPr>
          <w:lang w:val="nl-BE"/>
        </w:rPr>
        <w:t xml:space="preserve">Leden vinden de vermelding van </w:t>
      </w:r>
      <w:proofErr w:type="gramStart"/>
      <w:r w:rsidRPr="0099721B">
        <w:rPr>
          <w:lang w:val="nl-BE"/>
        </w:rPr>
        <w:t>de</w:t>
      </w:r>
      <w:proofErr w:type="gramEnd"/>
      <w:r w:rsidRPr="0099721B">
        <w:rPr>
          <w:lang w:val="nl-BE"/>
        </w:rPr>
        <w:t xml:space="preserve"> minimum leeftijd op etiketten problematisch</w:t>
      </w:r>
    </w:p>
    <w:p w:rsidR="006A3714" w:rsidRPr="0099721B" w:rsidRDefault="006A3714" w:rsidP="006A3714">
      <w:pPr>
        <w:pStyle w:val="Paragraphedeliste"/>
        <w:numPr>
          <w:ilvl w:val="0"/>
          <w:numId w:val="3"/>
        </w:numPr>
        <w:jc w:val="both"/>
        <w:rPr>
          <w:lang w:val="nl-BE"/>
        </w:rPr>
      </w:pPr>
      <w:r w:rsidRPr="0099721B">
        <w:rPr>
          <w:u w:val="single"/>
          <w:lang w:val="nl-BE"/>
        </w:rPr>
        <w:t>Wine in Moderation</w:t>
      </w:r>
      <w:r w:rsidRPr="0099721B">
        <w:rPr>
          <w:lang w:val="nl-BE"/>
        </w:rPr>
        <w:t xml:space="preserve">: Op 7 juni 2017 is een ontmoeting gepland met de voorzitter van </w:t>
      </w:r>
      <w:proofErr w:type="spellStart"/>
      <w:r w:rsidRPr="0099721B">
        <w:rPr>
          <w:lang w:val="nl-BE"/>
        </w:rPr>
        <w:t>WiM</w:t>
      </w:r>
      <w:proofErr w:type="spellEnd"/>
      <w:r w:rsidRPr="0099721B">
        <w:rPr>
          <w:lang w:val="nl-BE"/>
        </w:rPr>
        <w:t xml:space="preserve">, aan wie werd gevraagd om in een presentatie toe te lichten welke concrete, inhoudelijke hulp er van </w:t>
      </w:r>
      <w:proofErr w:type="spellStart"/>
      <w:r w:rsidRPr="0099721B">
        <w:rPr>
          <w:lang w:val="nl-BE"/>
        </w:rPr>
        <w:t>WiM</w:t>
      </w:r>
      <w:proofErr w:type="spellEnd"/>
      <w:r w:rsidRPr="0099721B">
        <w:rPr>
          <w:lang w:val="nl-BE"/>
        </w:rPr>
        <w:t xml:space="preserve"> mag verwacht worden op vlak van de voorbereiding en verdere uitrol van de sociale verantwoordelijkheid van V&amp;S.</w:t>
      </w:r>
    </w:p>
    <w:p w:rsidR="00AD2FC5" w:rsidRPr="0099721B" w:rsidRDefault="00AD2FC5" w:rsidP="00AD2FC5">
      <w:pPr>
        <w:ind w:left="360"/>
        <w:jc w:val="both"/>
        <w:rPr>
          <w:lang w:val="nl-BE"/>
        </w:rPr>
      </w:pPr>
      <w:r w:rsidRPr="0099721B">
        <w:rPr>
          <w:lang w:val="nl-BE"/>
        </w:rPr>
        <w:t xml:space="preserve">Uit dit onderhoud en na </w:t>
      </w:r>
      <w:proofErr w:type="spellStart"/>
      <w:r w:rsidRPr="0099721B">
        <w:rPr>
          <w:lang w:val="nl-BE"/>
        </w:rPr>
        <w:t>ruggespraak</w:t>
      </w:r>
      <w:proofErr w:type="spellEnd"/>
      <w:r w:rsidRPr="0099721B">
        <w:rPr>
          <w:lang w:val="nl-BE"/>
        </w:rPr>
        <w:t xml:space="preserve"> met de KNVW (Koninklijke Nederlandse Vereniging van Wijnhandelaars) is gebleken dat </w:t>
      </w:r>
      <w:proofErr w:type="spellStart"/>
      <w:r w:rsidRPr="0099721B">
        <w:rPr>
          <w:lang w:val="nl-BE"/>
        </w:rPr>
        <w:t>WiM</w:t>
      </w:r>
      <w:proofErr w:type="spellEnd"/>
      <w:r w:rsidRPr="0099721B">
        <w:rPr>
          <w:lang w:val="nl-BE"/>
        </w:rPr>
        <w:t xml:space="preserve"> beschikt over interessante informatie en zodus CSR campagnes kan ondersteunen maar dat de organisatie van en de communicatie rond de campagnes nog steeds door V&amp;S zelf zal moeten gebeuren. Als alternatieve piste kan gedacht worden aan IARD. Een lidmaatschap bij </w:t>
      </w:r>
      <w:proofErr w:type="spellStart"/>
      <w:r w:rsidRPr="0099721B">
        <w:rPr>
          <w:lang w:val="nl-BE"/>
        </w:rPr>
        <w:t>WiM</w:t>
      </w:r>
      <w:proofErr w:type="spellEnd"/>
      <w:r w:rsidRPr="0099721B">
        <w:rPr>
          <w:lang w:val="nl-BE"/>
        </w:rPr>
        <w:t xml:space="preserve"> zou kunnen overwogen worden indien V&amp;S in dit verband effectief kan genieten van EU steun (gedurende 3 jaar).</w:t>
      </w:r>
    </w:p>
    <w:p w:rsidR="00AE0E7F" w:rsidRPr="0099721B" w:rsidRDefault="00AE0E7F" w:rsidP="00AE0E7F">
      <w:pPr>
        <w:pStyle w:val="Paragraphedeliste"/>
        <w:ind w:left="360"/>
        <w:jc w:val="both"/>
        <w:rPr>
          <w:lang w:val="nl-BE"/>
        </w:rPr>
      </w:pPr>
    </w:p>
    <w:p w:rsidR="00883C7C" w:rsidRPr="0099721B" w:rsidRDefault="009C67FA" w:rsidP="00883C7C">
      <w:pPr>
        <w:pStyle w:val="Paragraphedeliste"/>
        <w:numPr>
          <w:ilvl w:val="0"/>
          <w:numId w:val="1"/>
        </w:numPr>
        <w:jc w:val="both"/>
        <w:rPr>
          <w:b/>
          <w:lang w:val="nl-BE"/>
        </w:rPr>
      </w:pPr>
      <w:r w:rsidRPr="0099721B">
        <w:rPr>
          <w:b/>
          <w:lang w:val="nl-BE"/>
        </w:rPr>
        <w:t xml:space="preserve">Business </w:t>
      </w:r>
      <w:proofErr w:type="spellStart"/>
      <w:r w:rsidRPr="0099721B">
        <w:rPr>
          <w:b/>
          <w:lang w:val="nl-BE"/>
        </w:rPr>
        <w:t>committee</w:t>
      </w:r>
      <w:proofErr w:type="spellEnd"/>
    </w:p>
    <w:p w:rsidR="00883C7C" w:rsidRPr="0099721B" w:rsidRDefault="001B13AE" w:rsidP="00883C7C">
      <w:pPr>
        <w:pStyle w:val="Paragraphedeliste"/>
        <w:ind w:left="360"/>
        <w:jc w:val="both"/>
        <w:rPr>
          <w:lang w:val="nl-BE"/>
        </w:rPr>
      </w:pPr>
      <w:r w:rsidRPr="0099721B">
        <w:rPr>
          <w:lang w:val="nl-BE"/>
        </w:rPr>
        <w:t xml:space="preserve">De focus van de voorbije sectorcampagnes lag hoofdzakelijk op de verlaging van de accijnstarieven op wijn en gedistilleerd. Ondanks de steun die we vanuit bepaalde politieke hoek </w:t>
      </w:r>
      <w:r w:rsidRPr="0099721B">
        <w:rPr>
          <w:lang w:val="nl-BE"/>
        </w:rPr>
        <w:lastRenderedPageBreak/>
        <w:t>mochten ervaren moeten we erkennen dat de eis tot een verlaging politiek bijzonder gevoelig ligt. Een vertaling naar een meer gematigde eis voor een meer evenwichtige accijnsarchitectuur biedt meer mogelijkheden.</w:t>
      </w:r>
    </w:p>
    <w:p w:rsidR="009C67FA" w:rsidRPr="0099721B" w:rsidRDefault="001B13AE" w:rsidP="00883C7C">
      <w:pPr>
        <w:pStyle w:val="Paragraphedeliste"/>
        <w:ind w:left="360"/>
        <w:jc w:val="both"/>
        <w:rPr>
          <w:lang w:val="nl-BE"/>
        </w:rPr>
      </w:pPr>
      <w:r w:rsidRPr="0099721B">
        <w:rPr>
          <w:lang w:val="nl-BE"/>
        </w:rPr>
        <w:t>Het is aangewezen dat we hiertoe</w:t>
      </w:r>
      <w:r w:rsidR="0040791B" w:rsidRPr="0099721B">
        <w:rPr>
          <w:lang w:val="nl-BE"/>
        </w:rPr>
        <w:t xml:space="preserve"> kunnen terugvallen op een technische analyse van mogelijke </w:t>
      </w:r>
      <w:r w:rsidR="001D29F9" w:rsidRPr="0099721B">
        <w:rPr>
          <w:lang w:val="nl-BE"/>
        </w:rPr>
        <w:t xml:space="preserve">alternatieve </w:t>
      </w:r>
      <w:r w:rsidR="0040791B" w:rsidRPr="0099721B">
        <w:rPr>
          <w:lang w:val="nl-BE"/>
        </w:rPr>
        <w:t xml:space="preserve">pistes </w:t>
      </w:r>
      <w:r w:rsidR="001D29F9" w:rsidRPr="0099721B">
        <w:rPr>
          <w:lang w:val="nl-BE"/>
        </w:rPr>
        <w:t xml:space="preserve">die de reglementering rond accijnzen en douane voor onze sector kunnen verbeteren </w:t>
      </w:r>
      <w:r w:rsidR="0040791B" w:rsidRPr="0099721B">
        <w:rPr>
          <w:lang w:val="nl-BE"/>
        </w:rPr>
        <w:t>waarvan ook de graad van realiseerbaarheid wordt duidelijk gemaakt. Bij deze pistes houden we best rekening met de opportuniteiten op korte termijn (</w:t>
      </w:r>
      <w:proofErr w:type="spellStart"/>
      <w:r w:rsidR="0040791B" w:rsidRPr="0099721B">
        <w:rPr>
          <w:lang w:val="nl-BE"/>
        </w:rPr>
        <w:t>maw</w:t>
      </w:r>
      <w:proofErr w:type="spellEnd"/>
      <w:r w:rsidR="0040791B" w:rsidRPr="0099721B">
        <w:rPr>
          <w:lang w:val="nl-BE"/>
        </w:rPr>
        <w:t>, de regeringsonderhandelingen rond fiscaliteit in juni/juli 2017) en op middellange termijn (</w:t>
      </w:r>
      <w:proofErr w:type="spellStart"/>
      <w:r w:rsidR="0040791B" w:rsidRPr="0099721B">
        <w:rPr>
          <w:lang w:val="nl-BE"/>
        </w:rPr>
        <w:t>maw</w:t>
      </w:r>
      <w:proofErr w:type="spellEnd"/>
      <w:r w:rsidR="0040791B" w:rsidRPr="0099721B">
        <w:rPr>
          <w:lang w:val="nl-BE"/>
        </w:rPr>
        <w:t>, de samenstelling van een politiek memorandum met oog op de federale verkiezingen van 2019).</w:t>
      </w:r>
      <w:r w:rsidR="0040791B" w:rsidRPr="0099721B">
        <w:rPr>
          <w:lang w:val="nl-BE"/>
        </w:rPr>
        <w:br/>
      </w:r>
      <w:r w:rsidR="005E51A0" w:rsidRPr="0099721B">
        <w:rPr>
          <w:lang w:val="nl-BE"/>
        </w:rPr>
        <w:t xml:space="preserve">Aan </w:t>
      </w:r>
      <w:proofErr w:type="spellStart"/>
      <w:r w:rsidR="005E51A0" w:rsidRPr="0099721B">
        <w:rPr>
          <w:lang w:val="nl-BE"/>
        </w:rPr>
        <w:t>PwC</w:t>
      </w:r>
      <w:proofErr w:type="spellEnd"/>
      <w:r w:rsidR="005E51A0" w:rsidRPr="0099721B">
        <w:rPr>
          <w:lang w:val="nl-BE"/>
        </w:rPr>
        <w:t xml:space="preserve"> en Deloitte werd gevraagd om een voorstel uit te werken. Beide voorstellen verschillen op vlak van kostprijs en </w:t>
      </w:r>
      <w:proofErr w:type="gramStart"/>
      <w:r w:rsidR="005E51A0" w:rsidRPr="0099721B">
        <w:rPr>
          <w:lang w:val="nl-BE"/>
        </w:rPr>
        <w:t>scope</w:t>
      </w:r>
      <w:proofErr w:type="gramEnd"/>
      <w:r w:rsidR="005E51A0" w:rsidRPr="0099721B">
        <w:rPr>
          <w:lang w:val="nl-BE"/>
        </w:rPr>
        <w:t>. Deloitte heeft neemt zowel accijns- als douan</w:t>
      </w:r>
      <w:r w:rsidR="00883C7C" w:rsidRPr="0099721B">
        <w:rPr>
          <w:lang w:val="nl-BE"/>
        </w:rPr>
        <w:t>e reglementering in overweging en vermoedelijk biedt deze werkwijze de beste garanties voor een reeks van voorstellen die een groot deel van de segmenten binnen onze sector</w:t>
      </w:r>
      <w:r w:rsidR="005E51A0" w:rsidRPr="0099721B">
        <w:rPr>
          <w:lang w:val="nl-BE"/>
        </w:rPr>
        <w:t xml:space="preserve"> </w:t>
      </w:r>
      <w:r w:rsidR="00883C7C" w:rsidRPr="0099721B">
        <w:rPr>
          <w:lang w:val="nl-BE"/>
        </w:rPr>
        <w:t>kan behagen. Anderzijds durf ik te stellen dat we geen onmiddellijke behoefte hebben aan een benchmark met buitenlandse wetgeving in de eerste fase van het project. Op basis van deze en andere overwegingen zal nog worden getracht om de kostprijs voor fase 1 in het Deloitte voorstel te reduceren.</w:t>
      </w:r>
      <w:r w:rsidR="004569FB" w:rsidRPr="0099721B">
        <w:rPr>
          <w:lang w:val="nl-BE"/>
        </w:rPr>
        <w:br/>
      </w:r>
      <w:r w:rsidR="00AD2FC5" w:rsidRPr="0099721B">
        <w:rPr>
          <w:lang w:val="nl-BE"/>
        </w:rPr>
        <w:br/>
        <w:t xml:space="preserve">i. </w:t>
      </w:r>
      <w:proofErr w:type="spellStart"/>
      <w:r w:rsidR="00AD2FC5" w:rsidRPr="0099721B">
        <w:rPr>
          <w:lang w:val="nl-BE"/>
        </w:rPr>
        <w:t>ExCo</w:t>
      </w:r>
      <w:proofErr w:type="spellEnd"/>
      <w:r w:rsidR="00AD2FC5" w:rsidRPr="0099721B">
        <w:rPr>
          <w:lang w:val="nl-BE"/>
        </w:rPr>
        <w:t xml:space="preserve"> leden spreken een voorkeur uit voor het Deloitte voorstel</w:t>
      </w:r>
    </w:p>
    <w:p w:rsidR="00AD2FC5" w:rsidRPr="0099721B" w:rsidRDefault="00AD2FC5" w:rsidP="00883C7C">
      <w:pPr>
        <w:pStyle w:val="Paragraphedeliste"/>
        <w:ind w:left="360"/>
        <w:jc w:val="both"/>
        <w:rPr>
          <w:lang w:val="nl-BE"/>
        </w:rPr>
      </w:pPr>
      <w:r w:rsidRPr="0099721B">
        <w:rPr>
          <w:lang w:val="nl-BE"/>
        </w:rPr>
        <w:t xml:space="preserve">ii. De Algemeen Directeur heeft via Brown Foreman bijkomende inkomsten (14K€) </w:t>
      </w:r>
      <w:proofErr w:type="gramStart"/>
      <w:r w:rsidRPr="0099721B">
        <w:rPr>
          <w:lang w:val="nl-BE"/>
        </w:rPr>
        <w:t>bekomen</w:t>
      </w:r>
      <w:proofErr w:type="gramEnd"/>
      <w:r w:rsidRPr="0099721B">
        <w:rPr>
          <w:lang w:val="nl-BE"/>
        </w:rPr>
        <w:t xml:space="preserve"> die hiertoe kunnen aangewend worden.</w:t>
      </w:r>
    </w:p>
    <w:p w:rsidR="00AD2FC5" w:rsidRPr="0099721B" w:rsidRDefault="00AD2FC5" w:rsidP="00883C7C">
      <w:pPr>
        <w:pStyle w:val="Paragraphedeliste"/>
        <w:ind w:left="360"/>
        <w:jc w:val="both"/>
        <w:rPr>
          <w:lang w:val="nl-BE"/>
        </w:rPr>
      </w:pPr>
      <w:r w:rsidRPr="0099721B">
        <w:rPr>
          <w:lang w:val="nl-BE"/>
        </w:rPr>
        <w:t xml:space="preserve">iii. </w:t>
      </w:r>
      <w:r w:rsidR="003876F9" w:rsidRPr="0099721B">
        <w:rPr>
          <w:lang w:val="nl-BE"/>
        </w:rPr>
        <w:t>De initiële kost van het Deloitte voorstel (25K€) werd na negotiatie herleid tot 14K€</w:t>
      </w:r>
    </w:p>
    <w:p w:rsidR="00860557" w:rsidRPr="0099721B" w:rsidRDefault="00860557" w:rsidP="00860557">
      <w:pPr>
        <w:pStyle w:val="Paragraphedeliste"/>
        <w:ind w:left="360"/>
        <w:rPr>
          <w:b/>
          <w:lang w:val="nl-BE"/>
        </w:rPr>
      </w:pPr>
    </w:p>
    <w:p w:rsidR="009C67FA" w:rsidRPr="0099721B" w:rsidRDefault="009C67FA" w:rsidP="009C67FA">
      <w:pPr>
        <w:pStyle w:val="Paragraphedeliste"/>
        <w:numPr>
          <w:ilvl w:val="0"/>
          <w:numId w:val="1"/>
        </w:numPr>
        <w:rPr>
          <w:b/>
          <w:lang w:val="nl-BE"/>
        </w:rPr>
      </w:pPr>
      <w:proofErr w:type="spellStart"/>
      <w:r w:rsidRPr="0099721B">
        <w:rPr>
          <w:b/>
          <w:lang w:val="nl-BE"/>
        </w:rPr>
        <w:t>Belgian</w:t>
      </w:r>
      <w:proofErr w:type="spellEnd"/>
      <w:r w:rsidRPr="0099721B">
        <w:rPr>
          <w:b/>
          <w:lang w:val="nl-BE"/>
        </w:rPr>
        <w:t xml:space="preserve"> </w:t>
      </w:r>
      <w:proofErr w:type="spellStart"/>
      <w:r w:rsidRPr="0099721B">
        <w:rPr>
          <w:b/>
          <w:lang w:val="nl-BE"/>
        </w:rPr>
        <w:t>Production</w:t>
      </w:r>
      <w:proofErr w:type="spellEnd"/>
    </w:p>
    <w:p w:rsidR="00AD19A6" w:rsidRPr="0099721B" w:rsidRDefault="001D29F9" w:rsidP="00A413CC">
      <w:pPr>
        <w:ind w:left="360"/>
        <w:jc w:val="both"/>
        <w:rPr>
          <w:lang w:val="nl-BE"/>
        </w:rPr>
      </w:pPr>
      <w:r w:rsidRPr="0099721B">
        <w:rPr>
          <w:lang w:val="nl-BE"/>
        </w:rPr>
        <w:t>Tijdens de laatste vergadering van de Belgische productie werd beslist om diverse projecten op te starten of verder te zetten.</w:t>
      </w:r>
    </w:p>
    <w:p w:rsidR="00AD19A6" w:rsidRPr="0099721B" w:rsidRDefault="001D29F9" w:rsidP="00A413CC">
      <w:pPr>
        <w:ind w:left="360"/>
        <w:jc w:val="both"/>
        <w:rPr>
          <w:lang w:val="nl-BE"/>
        </w:rPr>
      </w:pPr>
      <w:r w:rsidRPr="0099721B">
        <w:rPr>
          <w:lang w:val="nl-BE"/>
        </w:rPr>
        <w:t xml:space="preserve">Op </w:t>
      </w:r>
      <w:proofErr w:type="gramStart"/>
      <w:r w:rsidRPr="0099721B">
        <w:rPr>
          <w:lang w:val="nl-BE"/>
        </w:rPr>
        <w:t>de</w:t>
      </w:r>
      <w:proofErr w:type="gramEnd"/>
      <w:r w:rsidRPr="0099721B">
        <w:rPr>
          <w:lang w:val="nl-BE"/>
        </w:rPr>
        <w:t xml:space="preserve"> </w:t>
      </w:r>
      <w:r w:rsidRPr="0099721B">
        <w:rPr>
          <w:u w:val="single"/>
          <w:lang w:val="nl-BE"/>
        </w:rPr>
        <w:t>technische fiche voor jenever</w:t>
      </w:r>
      <w:r w:rsidRPr="0099721B">
        <w:rPr>
          <w:lang w:val="nl-BE"/>
        </w:rPr>
        <w:t xml:space="preserve"> ontving V&amp;S in maart 2017 diverse bemerkingen en vragen van de EC. Zo wil de EC vernemen welke de organoleptische kenmerken zijn van de Oost-Vlaamse graanjenever en van de Hasseltse jenever. Experten zijn het erover eens dat die verschillen de facto niet bestaan.</w:t>
      </w:r>
      <w:r w:rsidR="00240AAC" w:rsidRPr="0099721B">
        <w:rPr>
          <w:lang w:val="nl-BE"/>
        </w:rPr>
        <w:t xml:space="preserve"> Aan de Jenever gemeenschap werd gevraagd of zij de lokale jenever </w:t>
      </w:r>
      <w:proofErr w:type="spellStart"/>
      <w:r w:rsidR="00240AAC" w:rsidRPr="0099721B">
        <w:rPr>
          <w:lang w:val="nl-BE"/>
        </w:rPr>
        <w:t>appelaties</w:t>
      </w:r>
      <w:proofErr w:type="spellEnd"/>
      <w:r w:rsidR="00240AAC" w:rsidRPr="0099721B">
        <w:rPr>
          <w:lang w:val="nl-BE"/>
        </w:rPr>
        <w:t xml:space="preserve"> principieel wensen te behouden. In bevestigend geval zullen zij een apart recept voor elke </w:t>
      </w:r>
      <w:proofErr w:type="spellStart"/>
      <w:r w:rsidR="00240AAC" w:rsidRPr="0099721B">
        <w:rPr>
          <w:lang w:val="nl-BE"/>
        </w:rPr>
        <w:t>appelatie</w:t>
      </w:r>
      <w:proofErr w:type="spellEnd"/>
      <w:r w:rsidR="00240AAC" w:rsidRPr="0099721B">
        <w:rPr>
          <w:lang w:val="nl-BE"/>
        </w:rPr>
        <w:t xml:space="preserve"> moeten erkennen, dat wellicht zal gebaseerd zijn op verschillen in de gebruikte grondstoffen (granen en kruiden).</w:t>
      </w:r>
    </w:p>
    <w:p w:rsidR="00953939" w:rsidRPr="0099721B" w:rsidRDefault="00240AAC" w:rsidP="00A413CC">
      <w:pPr>
        <w:ind w:left="360"/>
        <w:jc w:val="both"/>
        <w:rPr>
          <w:lang w:val="nl-BE"/>
        </w:rPr>
      </w:pPr>
      <w:r w:rsidRPr="0099721B">
        <w:rPr>
          <w:lang w:val="nl-BE"/>
        </w:rPr>
        <w:t xml:space="preserve">De whisky producenten hebben gevraagd om de werkzaamheden voor de opstelling van een </w:t>
      </w:r>
      <w:proofErr w:type="gramStart"/>
      <w:r w:rsidRPr="0099721B">
        <w:rPr>
          <w:u w:val="single"/>
          <w:lang w:val="nl-BE"/>
        </w:rPr>
        <w:t>technische</w:t>
      </w:r>
      <w:proofErr w:type="gramEnd"/>
      <w:r w:rsidRPr="0099721B">
        <w:rPr>
          <w:u w:val="single"/>
          <w:lang w:val="nl-BE"/>
        </w:rPr>
        <w:t xml:space="preserve"> fiche ‘Belgische Whisky’</w:t>
      </w:r>
      <w:r w:rsidRPr="0099721B">
        <w:rPr>
          <w:lang w:val="nl-BE"/>
        </w:rPr>
        <w:t xml:space="preserve"> te ondersteunen. Een eerste vergadering vond plaats te Mechelen en een volgende vergadering v</w:t>
      </w:r>
      <w:r w:rsidR="00953939" w:rsidRPr="0099721B">
        <w:rPr>
          <w:lang w:val="nl-BE"/>
        </w:rPr>
        <w:t>ond</w:t>
      </w:r>
      <w:r w:rsidRPr="0099721B">
        <w:rPr>
          <w:lang w:val="nl-BE"/>
        </w:rPr>
        <w:t xml:space="preserve"> plaats op 23/5 bij </w:t>
      </w:r>
      <w:proofErr w:type="spellStart"/>
      <w:r w:rsidRPr="0099721B">
        <w:rPr>
          <w:lang w:val="nl-BE"/>
        </w:rPr>
        <w:t>Belgian</w:t>
      </w:r>
      <w:proofErr w:type="spellEnd"/>
      <w:r w:rsidRPr="0099721B">
        <w:rPr>
          <w:lang w:val="nl-BE"/>
        </w:rPr>
        <w:t xml:space="preserve"> Owl van Etienne Bouillon</w:t>
      </w:r>
      <w:r w:rsidR="00953939" w:rsidRPr="0099721B">
        <w:rPr>
          <w:lang w:val="nl-BE"/>
        </w:rPr>
        <w:t xml:space="preserve"> en op 19/6 bij Mike Janssen te Wilderen.</w:t>
      </w:r>
    </w:p>
    <w:p w:rsidR="001B13AE" w:rsidRPr="0099721B" w:rsidRDefault="00240AAC" w:rsidP="00A413CC">
      <w:pPr>
        <w:ind w:left="360"/>
        <w:jc w:val="both"/>
        <w:rPr>
          <w:lang w:val="nl-BE"/>
        </w:rPr>
      </w:pPr>
      <w:r w:rsidRPr="0099721B">
        <w:rPr>
          <w:lang w:val="nl-BE"/>
        </w:rPr>
        <w:t xml:space="preserve">Occasioneel werd V&amp;S gevraagd om een autocontrolegids voor FAVV op te stellen omdat hierdoor de producenten en handelaars zouden kunnen genieten van bijkomende financiële voordelen. Binnen V&amp;S zijn we gestart met de analyse van de financiële voordelen en lasten. De studie is nog aan de gang maar er bestaan sterke indicaties dat de lasten de voordelen sterk zullen overstijgen. De resultaten zullen tijdens de volgende vergadering in september worden </w:t>
      </w:r>
      <w:r w:rsidRPr="0099721B">
        <w:rPr>
          <w:lang w:val="nl-BE"/>
        </w:rPr>
        <w:lastRenderedPageBreak/>
        <w:t>voorgesteld.</w:t>
      </w:r>
      <w:r w:rsidRPr="0099721B">
        <w:rPr>
          <w:lang w:val="nl-BE"/>
        </w:rPr>
        <w:br/>
        <w:t xml:space="preserve">De </w:t>
      </w:r>
      <w:r w:rsidRPr="0099721B">
        <w:rPr>
          <w:u w:val="single"/>
          <w:lang w:val="nl-BE"/>
        </w:rPr>
        <w:t xml:space="preserve">statistieken </w:t>
      </w:r>
      <w:r w:rsidRPr="0099721B">
        <w:rPr>
          <w:lang w:val="nl-BE"/>
        </w:rPr>
        <w:t>rond de productie, botteling, import en export in 2016 worden ter informatie meegegeven in de slide-show.</w:t>
      </w:r>
    </w:p>
    <w:p w:rsidR="00A413CC" w:rsidRPr="0099721B" w:rsidRDefault="00240AAC" w:rsidP="00A413CC">
      <w:pPr>
        <w:pStyle w:val="Paragraphedeliste"/>
        <w:numPr>
          <w:ilvl w:val="0"/>
          <w:numId w:val="1"/>
        </w:numPr>
        <w:jc w:val="both"/>
        <w:rPr>
          <w:lang w:val="nl-BE"/>
        </w:rPr>
      </w:pPr>
      <w:proofErr w:type="spellStart"/>
      <w:r w:rsidRPr="0099721B">
        <w:rPr>
          <w:b/>
          <w:lang w:val="nl-BE"/>
        </w:rPr>
        <w:t>Importers</w:t>
      </w:r>
      <w:proofErr w:type="spellEnd"/>
      <w:r w:rsidRPr="0099721B">
        <w:rPr>
          <w:b/>
          <w:lang w:val="nl-BE"/>
        </w:rPr>
        <w:t>/</w:t>
      </w:r>
      <w:proofErr w:type="spellStart"/>
      <w:r w:rsidRPr="0099721B">
        <w:rPr>
          <w:b/>
          <w:lang w:val="nl-BE"/>
        </w:rPr>
        <w:t>distributors</w:t>
      </w:r>
      <w:proofErr w:type="spellEnd"/>
      <w:r w:rsidRPr="0099721B">
        <w:rPr>
          <w:b/>
          <w:lang w:val="nl-BE"/>
        </w:rPr>
        <w:t>:</w:t>
      </w:r>
      <w:r w:rsidRPr="0099721B">
        <w:rPr>
          <w:lang w:val="nl-BE"/>
        </w:rPr>
        <w:t xml:space="preserve"> </w:t>
      </w:r>
      <w:r w:rsidRPr="0099721B">
        <w:rPr>
          <w:lang w:val="nl-BE"/>
        </w:rPr>
        <w:br/>
        <w:t xml:space="preserve">Vanuit de sector werd het bericht opgevangen dat handelaars in champagne vragende partij zijn voor acties die hun belangen verder kunnen behartigen. Bij wijze van eerste initiatief werd contact gezocht met </w:t>
      </w:r>
      <w:proofErr w:type="spellStart"/>
      <w:r w:rsidRPr="0099721B">
        <w:rPr>
          <w:lang w:val="nl-BE"/>
        </w:rPr>
        <w:t>dhr</w:t>
      </w:r>
      <w:proofErr w:type="spellEnd"/>
      <w:r w:rsidRPr="0099721B">
        <w:rPr>
          <w:lang w:val="nl-BE"/>
        </w:rPr>
        <w:t xml:space="preserve"> Grégoire Van den Ostende, directeur van Bureau du Champagne Benelux</w:t>
      </w:r>
      <w:r w:rsidR="006A3714" w:rsidRPr="0099721B">
        <w:rPr>
          <w:lang w:val="nl-BE"/>
        </w:rPr>
        <w:t xml:space="preserve">. </w:t>
      </w:r>
      <w:r w:rsidR="009B3F4E" w:rsidRPr="0099721B">
        <w:rPr>
          <w:lang w:val="nl-BE"/>
        </w:rPr>
        <w:t>E</w:t>
      </w:r>
      <w:r w:rsidR="006A3714" w:rsidRPr="0099721B">
        <w:rPr>
          <w:lang w:val="nl-BE"/>
        </w:rPr>
        <w:t xml:space="preserve">en eerste afspraak </w:t>
      </w:r>
      <w:r w:rsidR="009B3F4E" w:rsidRPr="0099721B">
        <w:rPr>
          <w:lang w:val="nl-BE"/>
        </w:rPr>
        <w:t xml:space="preserve">vond plaats </w:t>
      </w:r>
      <w:r w:rsidR="006A3714" w:rsidRPr="0099721B">
        <w:rPr>
          <w:lang w:val="nl-BE"/>
        </w:rPr>
        <w:t>op 23/5.</w:t>
      </w:r>
    </w:p>
    <w:p w:rsidR="00240AAC" w:rsidRPr="0099721B" w:rsidRDefault="00240AAC" w:rsidP="00A413CC">
      <w:pPr>
        <w:pStyle w:val="Paragraphedeliste"/>
        <w:ind w:left="360"/>
        <w:jc w:val="both"/>
        <w:rPr>
          <w:lang w:val="nl-BE"/>
        </w:rPr>
      </w:pPr>
    </w:p>
    <w:p w:rsidR="001B13AE" w:rsidRPr="0099721B" w:rsidRDefault="009C67FA" w:rsidP="00A413CC">
      <w:pPr>
        <w:pStyle w:val="Paragraphedeliste"/>
        <w:numPr>
          <w:ilvl w:val="0"/>
          <w:numId w:val="1"/>
        </w:numPr>
        <w:jc w:val="both"/>
        <w:rPr>
          <w:lang w:val="nl-BE"/>
        </w:rPr>
      </w:pPr>
      <w:r w:rsidRPr="0099721B">
        <w:rPr>
          <w:b/>
          <w:lang w:val="nl-BE"/>
        </w:rPr>
        <w:t>Retail</w:t>
      </w:r>
      <w:r w:rsidR="006A3714" w:rsidRPr="0099721B">
        <w:rPr>
          <w:lang w:val="nl-BE"/>
        </w:rPr>
        <w:br/>
        <w:t xml:space="preserve">Tijdens eerdere sector campagnes werd het belang benadrukt van sterke allianties met aanverwante sectoren. Ondanks de gelijklopende belangen met de groot-distributie hebben we gemerkt dat er via Comeos slechts zeer beperkte vormen van samenwerking mogelijk zijn, terwijl hun belangrijkste leden zelf op zoek gaan naar mogelijkheden tot het versterken van hun lobby. In de schoot van The Retail Society werden eerder contacten gelegd met </w:t>
      </w:r>
      <w:proofErr w:type="spellStart"/>
      <w:r w:rsidR="006A3714" w:rsidRPr="0099721B">
        <w:rPr>
          <w:lang w:val="nl-BE"/>
        </w:rPr>
        <w:t>top-managers</w:t>
      </w:r>
      <w:proofErr w:type="spellEnd"/>
      <w:r w:rsidR="006A3714" w:rsidRPr="0099721B">
        <w:rPr>
          <w:lang w:val="nl-BE"/>
        </w:rPr>
        <w:t xml:space="preserve"> van de belangrijkste supermark</w:t>
      </w:r>
      <w:r w:rsidR="003876F9" w:rsidRPr="0099721B">
        <w:rPr>
          <w:lang w:val="nl-BE"/>
        </w:rPr>
        <w:t>ten</w:t>
      </w:r>
      <w:r w:rsidR="006A3714" w:rsidRPr="0099721B">
        <w:rPr>
          <w:lang w:val="nl-BE"/>
        </w:rPr>
        <w:t>. Volgens de meest recente berichten bestaat de bereidheid om een gezamenlijke campagne voor te bereiden rond aspecten van gezondheid en rond grensaankopen.</w:t>
      </w:r>
    </w:p>
    <w:p w:rsidR="00380378" w:rsidRPr="0099721B" w:rsidRDefault="00380378" w:rsidP="00380378">
      <w:pPr>
        <w:pStyle w:val="Paragraphedeliste"/>
        <w:ind w:left="360"/>
        <w:rPr>
          <w:b/>
          <w:lang w:val="nl-BE"/>
        </w:rPr>
      </w:pPr>
    </w:p>
    <w:p w:rsidR="009C67FA" w:rsidRPr="0099721B" w:rsidRDefault="009C67FA" w:rsidP="009C67FA">
      <w:pPr>
        <w:pStyle w:val="Paragraphedeliste"/>
        <w:numPr>
          <w:ilvl w:val="0"/>
          <w:numId w:val="1"/>
        </w:numPr>
        <w:rPr>
          <w:b/>
          <w:lang w:val="nl-BE"/>
        </w:rPr>
      </w:pPr>
      <w:r w:rsidRPr="0099721B">
        <w:rPr>
          <w:b/>
          <w:lang w:val="nl-BE"/>
        </w:rPr>
        <w:t xml:space="preserve">V&amp;S </w:t>
      </w:r>
      <w:proofErr w:type="spellStart"/>
      <w:r w:rsidRPr="0099721B">
        <w:rPr>
          <w:b/>
          <w:lang w:val="nl-BE"/>
        </w:rPr>
        <w:t>Governance</w:t>
      </w:r>
      <w:proofErr w:type="spellEnd"/>
    </w:p>
    <w:p w:rsidR="00380378" w:rsidRPr="0099721B" w:rsidRDefault="00380378" w:rsidP="00380378">
      <w:pPr>
        <w:pStyle w:val="Paragraphedeliste"/>
        <w:rPr>
          <w:lang w:val="nl-BE"/>
        </w:rPr>
      </w:pPr>
    </w:p>
    <w:p w:rsidR="00380378" w:rsidRPr="0099721B" w:rsidRDefault="00380378" w:rsidP="00A413CC">
      <w:pPr>
        <w:pStyle w:val="Paragraphedeliste"/>
        <w:numPr>
          <w:ilvl w:val="0"/>
          <w:numId w:val="7"/>
        </w:numPr>
        <w:jc w:val="both"/>
        <w:rPr>
          <w:lang w:val="nl-BE"/>
        </w:rPr>
      </w:pPr>
      <w:r w:rsidRPr="0099721B">
        <w:rPr>
          <w:u w:val="single"/>
          <w:lang w:val="nl-BE"/>
        </w:rPr>
        <w:t xml:space="preserve">Budgettaire </w:t>
      </w:r>
      <w:proofErr w:type="gramStart"/>
      <w:r w:rsidRPr="0099721B">
        <w:rPr>
          <w:u w:val="single"/>
          <w:lang w:val="nl-BE"/>
        </w:rPr>
        <w:t>situatie</w:t>
      </w:r>
      <w:r w:rsidRPr="0099721B">
        <w:rPr>
          <w:lang w:val="nl-BE"/>
        </w:rPr>
        <w:t xml:space="preserve"> :</w:t>
      </w:r>
      <w:proofErr w:type="gramEnd"/>
      <w:r w:rsidRPr="0099721B">
        <w:rPr>
          <w:lang w:val="nl-BE"/>
        </w:rPr>
        <w:t xml:space="preserve"> tijdens de vergadering </w:t>
      </w:r>
      <w:r w:rsidR="003876F9" w:rsidRPr="0099721B">
        <w:rPr>
          <w:lang w:val="nl-BE"/>
        </w:rPr>
        <w:t>werd</w:t>
      </w:r>
      <w:r w:rsidRPr="0099721B">
        <w:rPr>
          <w:lang w:val="nl-BE"/>
        </w:rPr>
        <w:t xml:space="preserve"> toelichting gegeven bij de bevestiging door de leden van de gebudgetteerde inkomsten en bij de verhouding gerealiseerde/gebudgetteerde uitgaven.</w:t>
      </w:r>
    </w:p>
    <w:p w:rsidR="00380378" w:rsidRPr="0099721B" w:rsidRDefault="00380378" w:rsidP="00A413CC">
      <w:pPr>
        <w:pStyle w:val="Paragraphedeliste"/>
        <w:numPr>
          <w:ilvl w:val="0"/>
          <w:numId w:val="7"/>
        </w:numPr>
        <w:jc w:val="both"/>
        <w:rPr>
          <w:lang w:val="nl-BE"/>
        </w:rPr>
      </w:pPr>
      <w:r w:rsidRPr="0099721B">
        <w:rPr>
          <w:u w:val="single"/>
          <w:lang w:val="nl-BE"/>
        </w:rPr>
        <w:t xml:space="preserve">Voorzitterschap CSR </w:t>
      </w:r>
      <w:proofErr w:type="spellStart"/>
      <w:r w:rsidRPr="0099721B">
        <w:rPr>
          <w:u w:val="single"/>
          <w:lang w:val="nl-BE"/>
        </w:rPr>
        <w:t>committee</w:t>
      </w:r>
      <w:proofErr w:type="spellEnd"/>
      <w:r w:rsidRPr="0099721B">
        <w:rPr>
          <w:lang w:val="nl-BE"/>
        </w:rPr>
        <w:t xml:space="preserve">: de tijdens de AV genotuleerde bemerkingen rond het voorzitterschap van het CSR </w:t>
      </w:r>
      <w:proofErr w:type="spellStart"/>
      <w:r w:rsidRPr="0099721B">
        <w:rPr>
          <w:lang w:val="nl-BE"/>
        </w:rPr>
        <w:t>committee</w:t>
      </w:r>
      <w:proofErr w:type="spellEnd"/>
      <w:r w:rsidRPr="0099721B">
        <w:rPr>
          <w:lang w:val="nl-BE"/>
        </w:rPr>
        <w:t xml:space="preserve"> in hoofde van </w:t>
      </w:r>
      <w:proofErr w:type="spellStart"/>
      <w:r w:rsidRPr="0099721B">
        <w:rPr>
          <w:lang w:val="nl-BE"/>
        </w:rPr>
        <w:t>dhr</w:t>
      </w:r>
      <w:proofErr w:type="spellEnd"/>
      <w:r w:rsidRPr="0099721B">
        <w:rPr>
          <w:lang w:val="nl-BE"/>
        </w:rPr>
        <w:t xml:space="preserve"> Stefano Fresi werd aan betrokkene </w:t>
      </w:r>
      <w:proofErr w:type="gramStart"/>
      <w:r w:rsidRPr="0099721B">
        <w:rPr>
          <w:lang w:val="nl-BE"/>
        </w:rPr>
        <w:t>medegedeeld</w:t>
      </w:r>
      <w:proofErr w:type="gramEnd"/>
      <w:r w:rsidRPr="0099721B">
        <w:rPr>
          <w:lang w:val="nl-BE"/>
        </w:rPr>
        <w:t>. Hij heeft hiervan kennis genomen en heeft aangegeven zich beschikbaar te houden in afwachting van de aanduiding van een nieuwe voorzitter.</w:t>
      </w:r>
      <w:r w:rsidR="00B54959" w:rsidRPr="0099721B">
        <w:rPr>
          <w:lang w:val="nl-BE"/>
        </w:rPr>
        <w:t xml:space="preserve"> De </w:t>
      </w:r>
      <w:proofErr w:type="gramStart"/>
      <w:r w:rsidR="00B54959" w:rsidRPr="0099721B">
        <w:rPr>
          <w:lang w:val="nl-BE"/>
        </w:rPr>
        <w:t>inmiddels</w:t>
      </w:r>
      <w:proofErr w:type="gramEnd"/>
      <w:r w:rsidR="00B54959" w:rsidRPr="0099721B">
        <w:rPr>
          <w:lang w:val="nl-BE"/>
        </w:rPr>
        <w:t xml:space="preserve"> ondernomen initiatieven zullen ons eerstdaags in de mogelijkheid stellen om een nieuwe kandidatuur voor dit voorzitterschap voor te stellen.</w:t>
      </w:r>
    </w:p>
    <w:p w:rsidR="00380378" w:rsidRPr="0099721B" w:rsidRDefault="00380378" w:rsidP="00A413CC">
      <w:pPr>
        <w:pStyle w:val="Paragraphedeliste"/>
        <w:numPr>
          <w:ilvl w:val="0"/>
          <w:numId w:val="7"/>
        </w:numPr>
        <w:jc w:val="both"/>
        <w:rPr>
          <w:lang w:val="nl-BE"/>
        </w:rPr>
      </w:pPr>
      <w:r w:rsidRPr="0099721B">
        <w:rPr>
          <w:u w:val="single"/>
          <w:lang w:val="nl-BE"/>
        </w:rPr>
        <w:t>Project om nieuwe leden te werven:</w:t>
      </w:r>
      <w:r w:rsidRPr="0099721B">
        <w:rPr>
          <w:lang w:val="nl-BE"/>
        </w:rPr>
        <w:t xml:space="preserve"> Tijdens een eerdere board meeting werd beslist om een actieplan te laten uitwerken door de persoon die V&amp;S bij</w:t>
      </w:r>
      <w:r w:rsidR="003876F9" w:rsidRPr="0099721B">
        <w:rPr>
          <w:lang w:val="nl-BE"/>
        </w:rPr>
        <w:t>komend zou aanwerven. Dit is</w:t>
      </w:r>
      <w:r w:rsidRPr="0099721B">
        <w:rPr>
          <w:lang w:val="nl-BE"/>
        </w:rPr>
        <w:t xml:space="preserve"> niet gebeurd en </w:t>
      </w:r>
      <w:proofErr w:type="gramStart"/>
      <w:r w:rsidRPr="0099721B">
        <w:rPr>
          <w:lang w:val="nl-BE"/>
        </w:rPr>
        <w:t>derhalve</w:t>
      </w:r>
      <w:proofErr w:type="gramEnd"/>
      <w:r w:rsidRPr="0099721B">
        <w:rPr>
          <w:lang w:val="nl-BE"/>
        </w:rPr>
        <w:t xml:space="preserve"> werd dit project nog niet opgestart. </w:t>
      </w:r>
      <w:r w:rsidR="003876F9" w:rsidRPr="0099721B">
        <w:rPr>
          <w:lang w:val="nl-BE"/>
        </w:rPr>
        <w:t>Het lag in de bedoeling om t</w:t>
      </w:r>
      <w:r w:rsidRPr="0099721B">
        <w:rPr>
          <w:lang w:val="nl-BE"/>
        </w:rPr>
        <w:t xml:space="preserve">ijdens de </w:t>
      </w:r>
      <w:proofErr w:type="spellStart"/>
      <w:r w:rsidRPr="0099721B">
        <w:rPr>
          <w:lang w:val="nl-BE"/>
        </w:rPr>
        <w:t>ExCo</w:t>
      </w:r>
      <w:proofErr w:type="spellEnd"/>
      <w:r w:rsidRPr="0099721B">
        <w:rPr>
          <w:lang w:val="nl-BE"/>
        </w:rPr>
        <w:t xml:space="preserve"> vergadering </w:t>
      </w:r>
      <w:r w:rsidR="003876F9" w:rsidRPr="0099721B">
        <w:rPr>
          <w:lang w:val="nl-BE"/>
        </w:rPr>
        <w:t>en</w:t>
      </w:r>
      <w:r w:rsidRPr="0099721B">
        <w:rPr>
          <w:lang w:val="nl-BE"/>
        </w:rPr>
        <w:t xml:space="preserve"> </w:t>
      </w:r>
      <w:proofErr w:type="spellStart"/>
      <w:r w:rsidRPr="0099721B">
        <w:rPr>
          <w:lang w:val="nl-BE"/>
        </w:rPr>
        <w:t>obv</w:t>
      </w:r>
      <w:proofErr w:type="spellEnd"/>
      <w:r w:rsidRPr="0099721B">
        <w:rPr>
          <w:lang w:val="nl-BE"/>
        </w:rPr>
        <w:t xml:space="preserve"> de lijst met 74 targets concrete demarches te organiseren naar </w:t>
      </w:r>
      <w:r w:rsidR="00817061" w:rsidRPr="0099721B">
        <w:rPr>
          <w:lang w:val="nl-BE"/>
        </w:rPr>
        <w:t>een vijftal onder hen welke hopelijk nog voor de zomer kunnen leiden tot nieuwe leden en tot bijkomende financiële bijdragen.</w:t>
      </w:r>
      <w:r w:rsidR="003876F9" w:rsidRPr="0099721B">
        <w:rPr>
          <w:lang w:val="nl-BE"/>
        </w:rPr>
        <w:t xml:space="preserve"> Dit initiatief wordt door tijdsgebrek verplaatst naar de Board van 28/6.</w:t>
      </w:r>
    </w:p>
    <w:p w:rsidR="001B13AE" w:rsidRPr="0099721B" w:rsidRDefault="001B13AE" w:rsidP="001B13AE">
      <w:pPr>
        <w:pStyle w:val="Paragraphedeliste"/>
        <w:rPr>
          <w:lang w:val="nl-BE"/>
        </w:rPr>
      </w:pPr>
    </w:p>
    <w:p w:rsidR="009C67FA" w:rsidRPr="0099721B" w:rsidRDefault="009C67FA" w:rsidP="009C67FA">
      <w:pPr>
        <w:pStyle w:val="Paragraphedeliste"/>
        <w:numPr>
          <w:ilvl w:val="0"/>
          <w:numId w:val="1"/>
        </w:numPr>
        <w:rPr>
          <w:b/>
          <w:lang w:val="nl-BE"/>
        </w:rPr>
      </w:pPr>
      <w:r w:rsidRPr="0099721B">
        <w:rPr>
          <w:b/>
          <w:lang w:val="nl-BE"/>
        </w:rPr>
        <w:t>Varia</w:t>
      </w:r>
    </w:p>
    <w:p w:rsidR="00CA0728" w:rsidRPr="0099721B" w:rsidRDefault="00817061" w:rsidP="00CA0728">
      <w:pPr>
        <w:pStyle w:val="Paragraphedeliste"/>
        <w:numPr>
          <w:ilvl w:val="0"/>
          <w:numId w:val="8"/>
        </w:numPr>
        <w:jc w:val="both"/>
        <w:rPr>
          <w:lang w:val="nl-BE"/>
        </w:rPr>
      </w:pPr>
      <w:proofErr w:type="spellStart"/>
      <w:r w:rsidRPr="0099721B">
        <w:rPr>
          <w:u w:val="single"/>
          <w:lang w:val="nl-BE"/>
        </w:rPr>
        <w:t>Humo</w:t>
      </w:r>
      <w:proofErr w:type="spellEnd"/>
      <w:r w:rsidRPr="0099721B">
        <w:rPr>
          <w:u w:val="single"/>
          <w:lang w:val="nl-BE"/>
        </w:rPr>
        <w:t xml:space="preserve"> artikel </w:t>
      </w:r>
      <w:proofErr w:type="spellStart"/>
      <w:r w:rsidRPr="0099721B">
        <w:rPr>
          <w:u w:val="single"/>
          <w:lang w:val="nl-BE"/>
        </w:rPr>
        <w:t>ivm</w:t>
      </w:r>
      <w:proofErr w:type="spellEnd"/>
      <w:r w:rsidRPr="0099721B">
        <w:rPr>
          <w:u w:val="single"/>
          <w:lang w:val="nl-BE"/>
        </w:rPr>
        <w:t xml:space="preserve"> alcohol smokkel</w:t>
      </w:r>
    </w:p>
    <w:p w:rsidR="00817061" w:rsidRPr="0099721B" w:rsidRDefault="00AD19A6" w:rsidP="00FD338D">
      <w:pPr>
        <w:pStyle w:val="Paragraphedeliste"/>
        <w:ind w:left="360"/>
        <w:jc w:val="both"/>
        <w:rPr>
          <w:lang w:val="nl-BE"/>
        </w:rPr>
      </w:pPr>
      <w:r w:rsidRPr="0099721B">
        <w:rPr>
          <w:lang w:val="nl-BE"/>
        </w:rPr>
        <w:t xml:space="preserve">Op 15/5 verscheen het </w:t>
      </w:r>
      <w:proofErr w:type="spellStart"/>
      <w:r w:rsidRPr="0099721B">
        <w:rPr>
          <w:lang w:val="nl-BE"/>
        </w:rPr>
        <w:t>Humo</w:t>
      </w:r>
      <w:proofErr w:type="spellEnd"/>
      <w:r w:rsidRPr="0099721B">
        <w:rPr>
          <w:lang w:val="nl-BE"/>
        </w:rPr>
        <w:t xml:space="preserve"> artikel rond alcoholsmokkel vanuit Luxemburg. Door middel van de samenwerking met </w:t>
      </w:r>
      <w:proofErr w:type="spellStart"/>
      <w:r w:rsidRPr="0099721B">
        <w:rPr>
          <w:lang w:val="nl-BE"/>
        </w:rPr>
        <w:t>Humo</w:t>
      </w:r>
      <w:proofErr w:type="spellEnd"/>
      <w:r w:rsidRPr="0099721B">
        <w:rPr>
          <w:lang w:val="nl-BE"/>
        </w:rPr>
        <w:t xml:space="preserve"> (en meer bepaald de onderzoeksjournalistiek waarvoor zij berucht zijn) hebben we een poging ondernomen om pers en politiek te sensibiliseren voor het fenomeen en de sterk </w:t>
      </w:r>
      <w:proofErr w:type="spellStart"/>
      <w:r w:rsidRPr="0099721B">
        <w:rPr>
          <w:lang w:val="nl-BE"/>
        </w:rPr>
        <w:t>impacterende</w:t>
      </w:r>
      <w:proofErr w:type="spellEnd"/>
      <w:r w:rsidRPr="0099721B">
        <w:rPr>
          <w:lang w:val="nl-BE"/>
        </w:rPr>
        <w:t xml:space="preserve"> gevolgen van parallelle import door </w:t>
      </w:r>
      <w:bookmarkStart w:id="0" w:name="_GoBack"/>
      <w:bookmarkEnd w:id="0"/>
      <w:r w:rsidRPr="0099721B">
        <w:rPr>
          <w:lang w:val="nl-BE"/>
        </w:rPr>
        <w:t>professionals. Het eindresultaat laat te wensen over. De ‘</w:t>
      </w:r>
      <w:proofErr w:type="spellStart"/>
      <w:r w:rsidRPr="0099721B">
        <w:rPr>
          <w:lang w:val="nl-BE"/>
        </w:rPr>
        <w:t>tone</w:t>
      </w:r>
      <w:proofErr w:type="spellEnd"/>
      <w:r w:rsidRPr="0099721B">
        <w:rPr>
          <w:lang w:val="nl-BE"/>
        </w:rPr>
        <w:t xml:space="preserve"> of </w:t>
      </w:r>
      <w:proofErr w:type="spellStart"/>
      <w:r w:rsidRPr="0099721B">
        <w:rPr>
          <w:lang w:val="nl-BE"/>
        </w:rPr>
        <w:t>voice</w:t>
      </w:r>
      <w:proofErr w:type="spellEnd"/>
      <w:r w:rsidRPr="0099721B">
        <w:rPr>
          <w:lang w:val="nl-BE"/>
        </w:rPr>
        <w:t xml:space="preserve">’ is vrij agressief en de inhoud is nogal éénzijdig en </w:t>
      </w:r>
      <w:proofErr w:type="gramStart"/>
      <w:r w:rsidRPr="0099721B">
        <w:rPr>
          <w:lang w:val="nl-BE"/>
        </w:rPr>
        <w:t>geenszins</w:t>
      </w:r>
      <w:proofErr w:type="gramEnd"/>
      <w:r w:rsidRPr="0099721B">
        <w:rPr>
          <w:lang w:val="nl-BE"/>
        </w:rPr>
        <w:t xml:space="preserve"> </w:t>
      </w:r>
      <w:r w:rsidRPr="0099721B">
        <w:rPr>
          <w:lang w:val="nl-BE"/>
        </w:rPr>
        <w:lastRenderedPageBreak/>
        <w:t xml:space="preserve">gebaseerd op uitgebreide onderzoekingen. Het artikel werd pas 6 maanden na onze eerste contacten gepubliceerd en er werd ons geen ontwerp aangeboden voorafgaand aan publicatie. We hebben de verantwoordelijke ‘douane en accijnzen’ bij het kabinet Van </w:t>
      </w:r>
      <w:proofErr w:type="spellStart"/>
      <w:r w:rsidRPr="0099721B">
        <w:rPr>
          <w:lang w:val="nl-BE"/>
        </w:rPr>
        <w:t>Overtveldt</w:t>
      </w:r>
      <w:proofErr w:type="spellEnd"/>
      <w:r w:rsidRPr="0099721B">
        <w:rPr>
          <w:lang w:val="nl-BE"/>
        </w:rPr>
        <w:t xml:space="preserve"> persoonlijk gebeld om aan te geven dat we </w:t>
      </w:r>
      <w:r w:rsidR="00D56F86" w:rsidRPr="0099721B">
        <w:rPr>
          <w:lang w:val="nl-BE"/>
        </w:rPr>
        <w:t>niet erg gelukkig zijn met dit artikel.</w:t>
      </w:r>
    </w:p>
    <w:p w:rsidR="00CA0728" w:rsidRPr="0099721B" w:rsidRDefault="00817061" w:rsidP="00CA0728">
      <w:pPr>
        <w:pStyle w:val="Paragraphedeliste"/>
        <w:numPr>
          <w:ilvl w:val="0"/>
          <w:numId w:val="8"/>
        </w:numPr>
        <w:jc w:val="both"/>
        <w:rPr>
          <w:lang w:val="nl-BE"/>
        </w:rPr>
      </w:pPr>
      <w:proofErr w:type="spellStart"/>
      <w:r w:rsidRPr="0099721B">
        <w:rPr>
          <w:u w:val="single"/>
          <w:lang w:val="nl-BE"/>
        </w:rPr>
        <w:t>Fost</w:t>
      </w:r>
      <w:proofErr w:type="spellEnd"/>
      <w:r w:rsidRPr="0099721B">
        <w:rPr>
          <w:u w:val="single"/>
          <w:lang w:val="nl-BE"/>
        </w:rPr>
        <w:t xml:space="preserve"> plus</w:t>
      </w:r>
    </w:p>
    <w:p w:rsidR="00FD338D" w:rsidRDefault="00D56F86" w:rsidP="00CA0728">
      <w:pPr>
        <w:pStyle w:val="Paragraphedeliste"/>
        <w:ind w:left="360"/>
        <w:jc w:val="both"/>
        <w:rPr>
          <w:lang w:val="nl-BE"/>
        </w:rPr>
      </w:pPr>
      <w:r w:rsidRPr="0099721B">
        <w:rPr>
          <w:lang w:val="nl-BE"/>
        </w:rPr>
        <w:t xml:space="preserve">FP stelt vast dat er een spanningsveld ontstaat tussen de (gedaalde) omzet in België van wijn/gedistilleerd (en van de groen punt bijdrage van producenten en handelaars) en de tonnage van te recycleren glas die in Belgische glascontainers wordt opgehaald. V&amp;S heeft aangegeven dat de oplossing er niet kan in bestaan om de groen punt bijdrage te verhogen en dat FP – samen met </w:t>
      </w:r>
      <w:proofErr w:type="spellStart"/>
      <w:r w:rsidRPr="0099721B">
        <w:rPr>
          <w:lang w:val="nl-BE"/>
        </w:rPr>
        <w:t>Fevia</w:t>
      </w:r>
      <w:proofErr w:type="spellEnd"/>
      <w:r w:rsidRPr="0099721B">
        <w:rPr>
          <w:lang w:val="nl-BE"/>
        </w:rPr>
        <w:t xml:space="preserve"> en Comeos - </w:t>
      </w:r>
      <w:proofErr w:type="gramStart"/>
      <w:r w:rsidRPr="0099721B">
        <w:rPr>
          <w:lang w:val="nl-BE"/>
        </w:rPr>
        <w:t xml:space="preserve">best  </w:t>
      </w:r>
      <w:proofErr w:type="gramEnd"/>
      <w:r w:rsidRPr="0099721B">
        <w:rPr>
          <w:lang w:val="nl-BE"/>
        </w:rPr>
        <w:t>een partner wordt in de strijd tegen de grensaankopen.</w:t>
      </w:r>
    </w:p>
    <w:p w:rsidR="00817061" w:rsidRPr="0099721B" w:rsidRDefault="003876F9" w:rsidP="00CA0728">
      <w:pPr>
        <w:pStyle w:val="Paragraphedeliste"/>
        <w:ind w:left="360"/>
        <w:jc w:val="both"/>
        <w:rPr>
          <w:lang w:val="nl-BE"/>
        </w:rPr>
      </w:pPr>
      <w:r w:rsidRPr="0099721B">
        <w:rPr>
          <w:lang w:val="nl-BE"/>
        </w:rPr>
        <w:br/>
        <w:t xml:space="preserve">Er werd </w:t>
      </w:r>
      <w:proofErr w:type="spellStart"/>
      <w:r w:rsidRPr="0099721B">
        <w:rPr>
          <w:lang w:val="nl-BE"/>
        </w:rPr>
        <w:t>ivm</w:t>
      </w:r>
      <w:proofErr w:type="spellEnd"/>
      <w:r w:rsidRPr="0099721B">
        <w:rPr>
          <w:lang w:val="nl-BE"/>
        </w:rPr>
        <w:t xml:space="preserve"> dit onderwerp een vergadering georganiseerd met FP op 11/7</w:t>
      </w:r>
    </w:p>
    <w:p w:rsidR="003876F9" w:rsidRPr="0099721B" w:rsidRDefault="003876F9" w:rsidP="00CA0728">
      <w:pPr>
        <w:pStyle w:val="Paragraphedeliste"/>
        <w:ind w:left="360"/>
        <w:jc w:val="both"/>
        <w:rPr>
          <w:lang w:val="nl-BE"/>
        </w:rPr>
      </w:pPr>
    </w:p>
    <w:p w:rsidR="00CA0728" w:rsidRPr="0099721B" w:rsidRDefault="00817061" w:rsidP="00CA0728">
      <w:pPr>
        <w:pStyle w:val="Paragraphedeliste"/>
        <w:numPr>
          <w:ilvl w:val="0"/>
          <w:numId w:val="8"/>
        </w:numPr>
        <w:jc w:val="both"/>
        <w:rPr>
          <w:lang w:val="nl-BE"/>
        </w:rPr>
      </w:pPr>
      <w:r w:rsidRPr="0099721B">
        <w:rPr>
          <w:u w:val="single"/>
          <w:lang w:val="nl-BE"/>
        </w:rPr>
        <w:t>Colruyt ledenbijdrage</w:t>
      </w:r>
    </w:p>
    <w:p w:rsidR="00DC028F" w:rsidRPr="0099721B" w:rsidRDefault="00D56F86" w:rsidP="00CA0728">
      <w:pPr>
        <w:pStyle w:val="Paragraphedeliste"/>
        <w:ind w:left="360"/>
        <w:jc w:val="both"/>
        <w:rPr>
          <w:lang w:val="nl-BE"/>
        </w:rPr>
      </w:pPr>
      <w:r w:rsidRPr="0099721B">
        <w:rPr>
          <w:lang w:val="nl-BE"/>
        </w:rPr>
        <w:t>Colruyt (</w:t>
      </w:r>
      <w:proofErr w:type="spellStart"/>
      <w:r w:rsidRPr="0099721B">
        <w:rPr>
          <w:lang w:val="nl-BE"/>
        </w:rPr>
        <w:t>dhr</w:t>
      </w:r>
      <w:proofErr w:type="spellEnd"/>
      <w:r w:rsidRPr="0099721B">
        <w:rPr>
          <w:lang w:val="nl-BE"/>
        </w:rPr>
        <w:t xml:space="preserve"> Rudi Willemans) heeft voor haar ledenbijdrage 2017 andermaal verwezen naar de eerder gemaakte mondelinge afspraken welke resulteerden in een bijdrage voor ‘tranche 5’, welke overeenkomt met een zakencijfer van 2,4M€. </w:t>
      </w:r>
      <w:r w:rsidR="00AE06FA" w:rsidRPr="0099721B">
        <w:rPr>
          <w:lang w:val="nl-BE"/>
        </w:rPr>
        <w:t xml:space="preserve">We hebben Colruyt gewezen op het feit dat </w:t>
      </w:r>
      <w:r w:rsidRPr="0099721B">
        <w:rPr>
          <w:lang w:val="nl-BE"/>
        </w:rPr>
        <w:t xml:space="preserve">de </w:t>
      </w:r>
      <w:r w:rsidR="00AE06FA" w:rsidRPr="0099721B">
        <w:rPr>
          <w:lang w:val="nl-BE"/>
        </w:rPr>
        <w:t xml:space="preserve">door hen voorgestelde </w:t>
      </w:r>
      <w:r w:rsidRPr="0099721B">
        <w:rPr>
          <w:lang w:val="nl-BE"/>
        </w:rPr>
        <w:t xml:space="preserve">ledenbijdrage niet in een passende verhouding staat ten opzichte </w:t>
      </w:r>
      <w:r w:rsidR="00AE06FA" w:rsidRPr="0099721B">
        <w:rPr>
          <w:lang w:val="nl-BE"/>
        </w:rPr>
        <w:t>hun</w:t>
      </w:r>
      <w:r w:rsidRPr="0099721B">
        <w:rPr>
          <w:lang w:val="nl-BE"/>
        </w:rPr>
        <w:t xml:space="preserve"> vermoedelijke omzetcijfer voor</w:t>
      </w:r>
      <w:r w:rsidR="00AE06FA" w:rsidRPr="0099721B">
        <w:rPr>
          <w:lang w:val="nl-BE"/>
        </w:rPr>
        <w:t xml:space="preserve"> wijn en gedistilleerde </w:t>
      </w:r>
      <w:proofErr w:type="gramStart"/>
      <w:r w:rsidR="00AE06FA" w:rsidRPr="0099721B">
        <w:rPr>
          <w:lang w:val="nl-BE"/>
        </w:rPr>
        <w:t>dranken</w:t>
      </w:r>
      <w:proofErr w:type="gramEnd"/>
      <w:r w:rsidR="00AE06FA" w:rsidRPr="0099721B">
        <w:rPr>
          <w:lang w:val="nl-BE"/>
        </w:rPr>
        <w:t xml:space="preserve"> en dat bij eerdere board vergaderingen van V&amp;S werd beslist om naar de toekomst de statutaire regels </w:t>
      </w:r>
      <w:proofErr w:type="spellStart"/>
      <w:r w:rsidR="00AE06FA" w:rsidRPr="0099721B">
        <w:rPr>
          <w:lang w:val="nl-BE"/>
        </w:rPr>
        <w:t>terzake</w:t>
      </w:r>
      <w:proofErr w:type="spellEnd"/>
      <w:r w:rsidR="00AE06FA" w:rsidRPr="0099721B">
        <w:rPr>
          <w:lang w:val="nl-BE"/>
        </w:rPr>
        <w:t xml:space="preserve"> correct toe te passen. Er werd gesuggereerd om in de loop van juni met een V&amp;S delegatie een werkbezoek te brengen zodat we onze strategische en operationele doelstellingen voor 2017 en erna concreet kunnen toeli</w:t>
      </w:r>
      <w:r w:rsidR="00DC028F" w:rsidRPr="0099721B">
        <w:rPr>
          <w:lang w:val="nl-BE"/>
        </w:rPr>
        <w:t xml:space="preserve">chten. </w:t>
      </w:r>
    </w:p>
    <w:p w:rsidR="00DC028F" w:rsidRPr="0099721B" w:rsidRDefault="00DC028F" w:rsidP="00CA0728">
      <w:pPr>
        <w:pStyle w:val="Paragraphedeliste"/>
        <w:ind w:left="360"/>
        <w:jc w:val="both"/>
        <w:rPr>
          <w:lang w:val="nl-BE"/>
        </w:rPr>
      </w:pPr>
    </w:p>
    <w:p w:rsidR="00DC028F" w:rsidRPr="0099721B" w:rsidRDefault="00DC028F" w:rsidP="004D7D2C">
      <w:pPr>
        <w:pStyle w:val="Paragraphedeliste"/>
        <w:ind w:left="360"/>
        <w:jc w:val="both"/>
        <w:rPr>
          <w:lang w:val="nl-BE"/>
        </w:rPr>
      </w:pPr>
      <w:r w:rsidRPr="0099721B">
        <w:rPr>
          <w:lang w:val="nl-BE"/>
        </w:rPr>
        <w:t xml:space="preserve">Op 8/6 bracht de </w:t>
      </w:r>
      <w:proofErr w:type="gramStart"/>
      <w:r w:rsidRPr="0099721B">
        <w:rPr>
          <w:lang w:val="nl-BE"/>
        </w:rPr>
        <w:t>algemeen</w:t>
      </w:r>
      <w:proofErr w:type="gramEnd"/>
      <w:r w:rsidRPr="0099721B">
        <w:rPr>
          <w:lang w:val="nl-BE"/>
        </w:rPr>
        <w:t xml:space="preserve"> directeur een bezoek aan de bottelarij van Colruyt te Ath/Gellingen (aangezien de ledenbijdrage wordt betaald door deze unit). Hoewel de bottelaars inzagen dat de strategische en operationele agenda van onze federatie voor de Colruyt groep belangrijke aspecten omvat, betwijfelden zij wat hiervan de </w:t>
      </w:r>
      <w:proofErr w:type="spellStart"/>
      <w:r w:rsidRPr="0099721B">
        <w:rPr>
          <w:lang w:val="nl-BE"/>
        </w:rPr>
        <w:t>preciese</w:t>
      </w:r>
      <w:proofErr w:type="spellEnd"/>
      <w:r w:rsidRPr="0099721B">
        <w:rPr>
          <w:lang w:val="nl-BE"/>
        </w:rPr>
        <w:t xml:space="preserve"> toegevoegde waarde zou kunnen zijn voor hun bottelarij-unit in het bijzonder. </w:t>
      </w:r>
    </w:p>
    <w:p w:rsidR="00DC028F" w:rsidRPr="00DC028F" w:rsidRDefault="00DC028F" w:rsidP="004D7D2C">
      <w:pPr>
        <w:pStyle w:val="Paragraphedeliste"/>
        <w:ind w:left="360"/>
        <w:jc w:val="both"/>
        <w:rPr>
          <w:lang w:val="nl-BE"/>
        </w:rPr>
      </w:pPr>
      <w:r w:rsidRPr="0099721B">
        <w:rPr>
          <w:lang w:val="nl-BE"/>
        </w:rPr>
        <w:t xml:space="preserve">De vraag blijft </w:t>
      </w:r>
      <w:proofErr w:type="spellStart"/>
      <w:r w:rsidRPr="0099721B">
        <w:rPr>
          <w:lang w:val="nl-BE"/>
        </w:rPr>
        <w:t>maw</w:t>
      </w:r>
      <w:proofErr w:type="spellEnd"/>
      <w:r w:rsidRPr="0099721B">
        <w:rPr>
          <w:lang w:val="nl-BE"/>
        </w:rPr>
        <w:t xml:space="preserve"> of de overige wijn/spirits gerelateerde Colruyt units (zoals bv. distributie, public </w:t>
      </w:r>
      <w:proofErr w:type="spellStart"/>
      <w:r w:rsidRPr="0099721B">
        <w:rPr>
          <w:lang w:val="nl-BE"/>
        </w:rPr>
        <w:t>affairs</w:t>
      </w:r>
      <w:proofErr w:type="spellEnd"/>
      <w:r w:rsidRPr="0099721B">
        <w:rPr>
          <w:lang w:val="nl-BE"/>
        </w:rPr>
        <w:t xml:space="preserve">, …) het lidmaatschap bij Vinum Et Spiritus wensen te ondersteunen. De bottelarij unit engageerde zich om hiertoe intern de vereiste contacten te leggen en om – </w:t>
      </w:r>
      <w:proofErr w:type="gramStart"/>
      <w:r w:rsidRPr="0099721B">
        <w:rPr>
          <w:lang w:val="nl-BE"/>
        </w:rPr>
        <w:t>zo mogelijk</w:t>
      </w:r>
      <w:proofErr w:type="gramEnd"/>
      <w:r w:rsidRPr="0099721B">
        <w:rPr>
          <w:lang w:val="nl-BE"/>
        </w:rPr>
        <w:t xml:space="preserve"> – voor 28 juni 2017 ons een eerste reactie toe te zenden. Om de interne communicatie bij Colruyt te vergemakkelijken werd de verantwoordelijke voor public </w:t>
      </w:r>
      <w:proofErr w:type="spellStart"/>
      <w:r w:rsidRPr="0099721B">
        <w:rPr>
          <w:lang w:val="nl-BE"/>
        </w:rPr>
        <w:t>affairs</w:t>
      </w:r>
      <w:proofErr w:type="spellEnd"/>
      <w:r w:rsidRPr="0099721B">
        <w:rPr>
          <w:lang w:val="nl-BE"/>
        </w:rPr>
        <w:t xml:space="preserve"> </w:t>
      </w:r>
      <w:r w:rsidR="004D7D2C" w:rsidRPr="0099721B">
        <w:rPr>
          <w:lang w:val="nl-BE"/>
        </w:rPr>
        <w:t xml:space="preserve">door ons </w:t>
      </w:r>
      <w:r w:rsidRPr="0099721B">
        <w:rPr>
          <w:lang w:val="nl-BE"/>
        </w:rPr>
        <w:t>eveneens op de hoogte gebracht.</w:t>
      </w:r>
    </w:p>
    <w:p w:rsidR="00DC028F" w:rsidRPr="00DC028F" w:rsidRDefault="00DC028F" w:rsidP="004D7D2C">
      <w:pPr>
        <w:pStyle w:val="Paragraphedeliste"/>
        <w:ind w:left="360"/>
        <w:jc w:val="both"/>
        <w:rPr>
          <w:lang w:val="nl-BE"/>
        </w:rPr>
      </w:pPr>
      <w:r w:rsidRPr="00DC028F">
        <w:rPr>
          <w:lang w:val="nl-BE"/>
        </w:rPr>
        <w:t> </w:t>
      </w:r>
    </w:p>
    <w:p w:rsidR="00817061" w:rsidRDefault="00DC028F" w:rsidP="00DC028F">
      <w:pPr>
        <w:pStyle w:val="Paragraphedeliste"/>
        <w:ind w:left="360"/>
        <w:rPr>
          <w:lang w:val="nl-BE"/>
        </w:rPr>
      </w:pPr>
      <w:r>
        <w:rPr>
          <w:lang w:val="nl-BE"/>
        </w:rPr>
        <w:br/>
      </w:r>
      <w:r>
        <w:rPr>
          <w:lang w:val="nl-BE"/>
        </w:rPr>
        <w:br/>
      </w:r>
    </w:p>
    <w:p w:rsidR="009C67FA" w:rsidRPr="009C67FA" w:rsidRDefault="009C67FA" w:rsidP="009C67FA">
      <w:pPr>
        <w:pStyle w:val="Paragraphedeliste"/>
        <w:ind w:left="360"/>
        <w:rPr>
          <w:lang w:val="nl-BE"/>
        </w:rPr>
      </w:pPr>
    </w:p>
    <w:sectPr w:rsidR="009C67FA" w:rsidRPr="009C67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FE" w:rsidRDefault="004862FE" w:rsidP="00860557">
      <w:pPr>
        <w:spacing w:after="0" w:line="240" w:lineRule="auto"/>
      </w:pPr>
      <w:r>
        <w:separator/>
      </w:r>
    </w:p>
  </w:endnote>
  <w:endnote w:type="continuationSeparator" w:id="0">
    <w:p w:rsidR="004862FE" w:rsidRDefault="004862FE" w:rsidP="0086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82816"/>
      <w:docPartObj>
        <w:docPartGallery w:val="Page Numbers (Bottom of Page)"/>
        <w:docPartUnique/>
      </w:docPartObj>
    </w:sdtPr>
    <w:sdtEndPr/>
    <w:sdtContent>
      <w:p w:rsidR="00860557" w:rsidRDefault="00860557">
        <w:pPr>
          <w:pStyle w:val="Pieddepage"/>
          <w:jc w:val="center"/>
        </w:pPr>
        <w:r>
          <w:fldChar w:fldCharType="begin"/>
        </w:r>
        <w:r>
          <w:instrText>PAGE   \* MERGEFORMAT</w:instrText>
        </w:r>
        <w:r>
          <w:fldChar w:fldCharType="separate"/>
        </w:r>
        <w:r w:rsidR="00FD338D" w:rsidRPr="00FD338D">
          <w:rPr>
            <w:noProof/>
            <w:lang w:val="nl-NL"/>
          </w:rPr>
          <w:t>6</w:t>
        </w:r>
        <w:r>
          <w:fldChar w:fldCharType="end"/>
        </w:r>
      </w:p>
    </w:sdtContent>
  </w:sdt>
  <w:p w:rsidR="00860557" w:rsidRDefault="008605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FE" w:rsidRDefault="004862FE" w:rsidP="00860557">
      <w:pPr>
        <w:spacing w:after="0" w:line="240" w:lineRule="auto"/>
      </w:pPr>
      <w:r>
        <w:separator/>
      </w:r>
    </w:p>
  </w:footnote>
  <w:footnote w:type="continuationSeparator" w:id="0">
    <w:p w:rsidR="004862FE" w:rsidRDefault="004862FE" w:rsidP="00860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C" w:rsidRDefault="00A413CC" w:rsidP="00A413CC">
    <w:pPr>
      <w:pStyle w:val="En-tte"/>
      <w:jc w:val="center"/>
    </w:pPr>
    <w:proofErr w:type="spellStart"/>
    <w:r>
      <w:t>ExCo</w:t>
    </w:r>
    <w:proofErr w:type="spellEnd"/>
    <w:r>
      <w:t xml:space="preserve"> 22.05.2017</w:t>
    </w:r>
  </w:p>
  <w:p w:rsidR="00A413CC" w:rsidRDefault="006F34E9" w:rsidP="00A413CC">
    <w:pPr>
      <w:pStyle w:val="En-tte"/>
      <w:jc w:val="center"/>
    </w:pPr>
    <w:proofErr w:type="spellStart"/>
    <w:r>
      <w:t>Verslag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006"/>
    <w:multiLevelType w:val="multilevel"/>
    <w:tmpl w:val="E0C2F7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34A7ED0"/>
    <w:multiLevelType w:val="hybridMultilevel"/>
    <w:tmpl w:val="6E60FA3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4631BAD"/>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AF5135F"/>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F4F5005"/>
    <w:multiLevelType w:val="hybridMultilevel"/>
    <w:tmpl w:val="33C20FBA"/>
    <w:lvl w:ilvl="0" w:tplc="080C0017">
      <w:start w:val="1"/>
      <w:numFmt w:val="lowerLetter"/>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5CA20ECE"/>
    <w:multiLevelType w:val="hybridMultilevel"/>
    <w:tmpl w:val="540CAEB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606605C4"/>
    <w:multiLevelType w:val="hybridMultilevel"/>
    <w:tmpl w:val="E4A8A84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62465F88"/>
    <w:multiLevelType w:val="hybridMultilevel"/>
    <w:tmpl w:val="03EA831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6EAF711B"/>
    <w:multiLevelType w:val="multilevel"/>
    <w:tmpl w:val="897614F2"/>
    <w:lvl w:ilvl="0">
      <w:start w:val="1"/>
      <w:numFmt w:val="low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A561593"/>
    <w:multiLevelType w:val="hybridMultilevel"/>
    <w:tmpl w:val="CCF6886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
  </w:num>
  <w:num w:numId="6">
    <w:abstractNumId w:val="9"/>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FA"/>
    <w:rsid w:val="00052A63"/>
    <w:rsid w:val="000A299A"/>
    <w:rsid w:val="001217AA"/>
    <w:rsid w:val="001B13AE"/>
    <w:rsid w:val="001C52CE"/>
    <w:rsid w:val="001D29F9"/>
    <w:rsid w:val="001E0604"/>
    <w:rsid w:val="00240AAC"/>
    <w:rsid w:val="002F0545"/>
    <w:rsid w:val="00380378"/>
    <w:rsid w:val="003876F9"/>
    <w:rsid w:val="003B4250"/>
    <w:rsid w:val="0040791B"/>
    <w:rsid w:val="004569FB"/>
    <w:rsid w:val="004862FE"/>
    <w:rsid w:val="004D7D2C"/>
    <w:rsid w:val="0051455C"/>
    <w:rsid w:val="005E51A0"/>
    <w:rsid w:val="006A3714"/>
    <w:rsid w:val="006F34E9"/>
    <w:rsid w:val="00737992"/>
    <w:rsid w:val="00817061"/>
    <w:rsid w:val="008574B7"/>
    <w:rsid w:val="00860557"/>
    <w:rsid w:val="00883C7C"/>
    <w:rsid w:val="00953939"/>
    <w:rsid w:val="00955F0A"/>
    <w:rsid w:val="00973FC5"/>
    <w:rsid w:val="0099721B"/>
    <w:rsid w:val="009B3F4E"/>
    <w:rsid w:val="009C67FA"/>
    <w:rsid w:val="00A37B04"/>
    <w:rsid w:val="00A413CC"/>
    <w:rsid w:val="00AD19A6"/>
    <w:rsid w:val="00AD2FC5"/>
    <w:rsid w:val="00AE06FA"/>
    <w:rsid w:val="00AE0E7F"/>
    <w:rsid w:val="00B54959"/>
    <w:rsid w:val="00CA0728"/>
    <w:rsid w:val="00CF0A36"/>
    <w:rsid w:val="00D00ABE"/>
    <w:rsid w:val="00D56F86"/>
    <w:rsid w:val="00DC028F"/>
    <w:rsid w:val="00DF26EF"/>
    <w:rsid w:val="00E72C46"/>
    <w:rsid w:val="00EB3609"/>
    <w:rsid w:val="00EB502B"/>
    <w:rsid w:val="00F66511"/>
    <w:rsid w:val="00FD33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7FA"/>
    <w:pPr>
      <w:ind w:left="720"/>
      <w:contextualSpacing/>
    </w:pPr>
  </w:style>
  <w:style w:type="paragraph" w:styleId="En-tte">
    <w:name w:val="header"/>
    <w:basedOn w:val="Normal"/>
    <w:link w:val="En-tteCar"/>
    <w:uiPriority w:val="99"/>
    <w:unhideWhenUsed/>
    <w:rsid w:val="00860557"/>
    <w:pPr>
      <w:tabs>
        <w:tab w:val="center" w:pos="4536"/>
        <w:tab w:val="right" w:pos="9072"/>
      </w:tabs>
      <w:spacing w:after="0" w:line="240" w:lineRule="auto"/>
    </w:pPr>
  </w:style>
  <w:style w:type="character" w:customStyle="1" w:styleId="En-tteCar">
    <w:name w:val="En-tête Car"/>
    <w:basedOn w:val="Policepardfaut"/>
    <w:link w:val="En-tte"/>
    <w:uiPriority w:val="99"/>
    <w:rsid w:val="00860557"/>
  </w:style>
  <w:style w:type="paragraph" w:styleId="Pieddepage">
    <w:name w:val="footer"/>
    <w:basedOn w:val="Normal"/>
    <w:link w:val="PieddepageCar"/>
    <w:uiPriority w:val="99"/>
    <w:unhideWhenUsed/>
    <w:rsid w:val="008605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557"/>
  </w:style>
  <w:style w:type="paragraph" w:styleId="Textedebulles">
    <w:name w:val="Balloon Text"/>
    <w:basedOn w:val="Normal"/>
    <w:link w:val="TextedebullesCar"/>
    <w:uiPriority w:val="99"/>
    <w:semiHidden/>
    <w:unhideWhenUsed/>
    <w:rsid w:val="00AE0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0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7FA"/>
    <w:pPr>
      <w:ind w:left="720"/>
      <w:contextualSpacing/>
    </w:pPr>
  </w:style>
  <w:style w:type="paragraph" w:styleId="En-tte">
    <w:name w:val="header"/>
    <w:basedOn w:val="Normal"/>
    <w:link w:val="En-tteCar"/>
    <w:uiPriority w:val="99"/>
    <w:unhideWhenUsed/>
    <w:rsid w:val="00860557"/>
    <w:pPr>
      <w:tabs>
        <w:tab w:val="center" w:pos="4536"/>
        <w:tab w:val="right" w:pos="9072"/>
      </w:tabs>
      <w:spacing w:after="0" w:line="240" w:lineRule="auto"/>
    </w:pPr>
  </w:style>
  <w:style w:type="character" w:customStyle="1" w:styleId="En-tteCar">
    <w:name w:val="En-tête Car"/>
    <w:basedOn w:val="Policepardfaut"/>
    <w:link w:val="En-tte"/>
    <w:uiPriority w:val="99"/>
    <w:rsid w:val="00860557"/>
  </w:style>
  <w:style w:type="paragraph" w:styleId="Pieddepage">
    <w:name w:val="footer"/>
    <w:basedOn w:val="Normal"/>
    <w:link w:val="PieddepageCar"/>
    <w:uiPriority w:val="99"/>
    <w:unhideWhenUsed/>
    <w:rsid w:val="008605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557"/>
  </w:style>
  <w:style w:type="paragraph" w:styleId="Textedebulles">
    <w:name w:val="Balloon Text"/>
    <w:basedOn w:val="Normal"/>
    <w:link w:val="TextedebullesCar"/>
    <w:uiPriority w:val="99"/>
    <w:semiHidden/>
    <w:unhideWhenUsed/>
    <w:rsid w:val="00AE0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0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0621">
      <w:bodyDiv w:val="1"/>
      <w:marLeft w:val="0"/>
      <w:marRight w:val="0"/>
      <w:marTop w:val="0"/>
      <w:marBottom w:val="0"/>
      <w:divBdr>
        <w:top w:val="none" w:sz="0" w:space="0" w:color="auto"/>
        <w:left w:val="none" w:sz="0" w:space="0" w:color="auto"/>
        <w:bottom w:val="none" w:sz="0" w:space="0" w:color="auto"/>
        <w:right w:val="none" w:sz="0" w:space="0" w:color="auto"/>
      </w:divBdr>
    </w:div>
    <w:div w:id="7749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2765</Words>
  <Characters>15211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Jardin Muriel</cp:lastModifiedBy>
  <cp:revision>2</cp:revision>
  <cp:lastPrinted>2017-05-19T07:53:00Z</cp:lastPrinted>
  <dcterms:created xsi:type="dcterms:W3CDTF">2017-06-21T12:52:00Z</dcterms:created>
  <dcterms:modified xsi:type="dcterms:W3CDTF">2017-06-21T12:52:00Z</dcterms:modified>
</cp:coreProperties>
</file>