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245" w14:textId="0298B4DA" w:rsidR="00EC555E" w:rsidRDefault="00EC555E" w:rsidP="0012406E">
      <w:pPr>
        <w:jc w:val="center"/>
        <w:rPr>
          <w:rFonts w:cstheme="minorHAnsi"/>
          <w:b/>
          <w:bCs/>
          <w:sz w:val="28"/>
          <w:szCs w:val="28"/>
          <w:lang w:val="fr-BE"/>
        </w:rPr>
      </w:pPr>
      <w:r>
        <w:rPr>
          <w:rFonts w:cstheme="minorHAnsi"/>
          <w:b/>
          <w:bCs/>
          <w:sz w:val="28"/>
          <w:szCs w:val="28"/>
          <w:lang w:val="fr-BE"/>
        </w:rPr>
        <w:t>Communiqué de presse</w:t>
      </w:r>
    </w:p>
    <w:p w14:paraId="1001F141" w14:textId="18ED2511" w:rsidR="0012406E" w:rsidRPr="00EC555E" w:rsidRDefault="0012406E" w:rsidP="0012406E">
      <w:pPr>
        <w:jc w:val="center"/>
        <w:rPr>
          <w:rFonts w:cstheme="minorHAnsi"/>
          <w:b/>
          <w:bCs/>
          <w:sz w:val="24"/>
          <w:szCs w:val="28"/>
          <w:lang w:val="fr-BE"/>
        </w:rPr>
      </w:pPr>
      <w:r w:rsidRPr="00EC555E">
        <w:rPr>
          <w:rFonts w:cstheme="minorHAnsi"/>
          <w:b/>
          <w:bCs/>
          <w:sz w:val="24"/>
          <w:szCs w:val="28"/>
          <w:lang w:val="fr-BE"/>
        </w:rPr>
        <w:t xml:space="preserve">#TournéeSociale </w:t>
      </w:r>
      <w:r w:rsidR="008A6C3F" w:rsidRPr="00EC555E">
        <w:rPr>
          <w:rFonts w:cstheme="minorHAnsi"/>
          <w:b/>
          <w:bCs/>
          <w:sz w:val="24"/>
          <w:szCs w:val="28"/>
          <w:lang w:val="fr-BE"/>
        </w:rPr>
        <w:t xml:space="preserve">: </w:t>
      </w:r>
      <w:r w:rsidRPr="00EC555E">
        <w:rPr>
          <w:rFonts w:cstheme="minorHAnsi"/>
          <w:b/>
          <w:bCs/>
          <w:sz w:val="24"/>
          <w:szCs w:val="28"/>
          <w:lang w:val="fr-BE"/>
        </w:rPr>
        <w:t xml:space="preserve">Appel à une consommation sûre et responsable dans </w:t>
      </w:r>
      <w:proofErr w:type="spellStart"/>
      <w:r w:rsidRPr="00EC555E">
        <w:rPr>
          <w:rFonts w:cstheme="minorHAnsi"/>
          <w:b/>
          <w:bCs/>
          <w:sz w:val="24"/>
          <w:szCs w:val="28"/>
          <w:lang w:val="fr-BE"/>
        </w:rPr>
        <w:t>l'horeca</w:t>
      </w:r>
      <w:proofErr w:type="spellEnd"/>
    </w:p>
    <w:p w14:paraId="257DCC8D" w14:textId="68484339" w:rsidR="002443D0" w:rsidRPr="002443D0" w:rsidRDefault="00907A00" w:rsidP="002443D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464D1A">
        <w:rPr>
          <w:rFonts w:asciiTheme="minorHAnsi" w:hAnsiTheme="minorHAnsi" w:cstheme="minorHAnsi"/>
          <w:b/>
          <w:bCs/>
          <w:sz w:val="22"/>
          <w:szCs w:val="22"/>
          <w:lang w:val="fr-BE"/>
        </w:rPr>
        <w:t>Douze</w:t>
      </w:r>
      <w:r w:rsidR="002443D0" w:rsidRPr="002443D0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 partenaires des secteurs des boissons, de l'alimentation et de </w:t>
      </w:r>
      <w:r w:rsidR="00662F3F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l’Horeca</w:t>
      </w:r>
      <w:r w:rsidR="002443D0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 </w:t>
      </w:r>
      <w:r w:rsidR="00662F3F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prônent</w:t>
      </w:r>
      <w:r w:rsidR="002443D0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 ensemble le meilleur respect possible des mesures gouvernementales applicables dans </w:t>
      </w:r>
      <w:r w:rsidR="00662F3F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les lieux accessibles au public dont </w:t>
      </w:r>
      <w:r w:rsidR="002443D0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les cafés et les restaurants. </w:t>
      </w:r>
      <w:r w:rsidR="0012406E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Ils invitent les amoureux de l'Horeca à partager ce message avec le hashtag #TournéeSociale.</w:t>
      </w:r>
      <w:r w:rsidR="0012406E" w:rsidRPr="0012406E">
        <w:rPr>
          <w:rFonts w:cstheme="minorHAnsi"/>
          <w:b/>
          <w:bCs/>
          <w:color w:val="auto"/>
          <w:sz w:val="28"/>
          <w:szCs w:val="28"/>
          <w:lang w:val="fr-BE"/>
        </w:rPr>
        <w:t xml:space="preserve"> </w:t>
      </w:r>
      <w:r w:rsidR="002443D0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Ensemble, nous ferons en sorte que les cafés et les restaurants puissent continuer à être </w:t>
      </w:r>
      <w:r w:rsidR="00662F3F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des lieux</w:t>
      </w:r>
      <w:r w:rsidR="002443D0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 de rencontre agréable</w:t>
      </w:r>
      <w:r w:rsidR="00662F3F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s</w:t>
      </w:r>
      <w:r w:rsidR="002443D0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 pendant </w:t>
      </w:r>
      <w:r w:rsidR="00662F3F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la</w:t>
      </w:r>
      <w:r w:rsidR="002443D0" w:rsidRPr="0012406E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 période hivernale</w:t>
      </w:r>
      <w:r w:rsidR="0012406E">
        <w:rPr>
          <w:rFonts w:asciiTheme="minorHAnsi" w:hAnsiTheme="minorHAnsi" w:cstheme="minorHAnsi"/>
          <w:b/>
          <w:bCs/>
          <w:sz w:val="22"/>
          <w:szCs w:val="22"/>
          <w:lang w:val="fr-BE"/>
        </w:rPr>
        <w:t>.</w:t>
      </w:r>
    </w:p>
    <w:p w14:paraId="661CF352" w14:textId="77777777" w:rsidR="002443D0" w:rsidRPr="002443D0" w:rsidRDefault="002443D0" w:rsidP="002443D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</w:p>
    <w:p w14:paraId="043AA587" w14:textId="4C1380FB" w:rsidR="002443D0" w:rsidRDefault="002443D0" w:rsidP="002443D0">
      <w:pPr>
        <w:jc w:val="both"/>
        <w:rPr>
          <w:rFonts w:cstheme="minorHAnsi"/>
          <w:color w:val="000000"/>
          <w:lang w:val="fr-BE"/>
        </w:rPr>
      </w:pPr>
      <w:r w:rsidRPr="002443D0">
        <w:rPr>
          <w:rFonts w:cstheme="minorHAnsi"/>
          <w:color w:val="000000"/>
          <w:lang w:val="fr-BE"/>
        </w:rPr>
        <w:t>Alors que les jours raccourcissent et se refroidissent, chacun aspire à plus de convivialité. Après des mois de fermeture</w:t>
      </w:r>
      <w:r w:rsidRPr="0012406E">
        <w:rPr>
          <w:rFonts w:cstheme="minorHAnsi"/>
          <w:lang w:val="fr-BE"/>
        </w:rPr>
        <w:t>, le</w:t>
      </w:r>
      <w:r w:rsidR="00842B3D" w:rsidRPr="0012406E">
        <w:rPr>
          <w:rFonts w:cstheme="minorHAnsi"/>
          <w:lang w:val="fr-BE"/>
        </w:rPr>
        <w:t>s</w:t>
      </w:r>
      <w:r w:rsidRPr="0012406E">
        <w:rPr>
          <w:rFonts w:cstheme="minorHAnsi"/>
          <w:lang w:val="fr-BE"/>
        </w:rPr>
        <w:t xml:space="preserve"> secteur</w:t>
      </w:r>
      <w:r w:rsidR="00842B3D" w:rsidRPr="0012406E">
        <w:rPr>
          <w:rFonts w:cstheme="minorHAnsi"/>
          <w:lang w:val="fr-BE"/>
        </w:rPr>
        <w:t>s</w:t>
      </w:r>
      <w:r w:rsidRPr="0012406E">
        <w:rPr>
          <w:rFonts w:cstheme="minorHAnsi"/>
          <w:lang w:val="fr-BE"/>
        </w:rPr>
        <w:t xml:space="preserve"> de l'alimentation</w:t>
      </w:r>
      <w:r w:rsidR="00842B3D" w:rsidRPr="0012406E">
        <w:rPr>
          <w:rFonts w:cstheme="minorHAnsi"/>
          <w:lang w:val="fr-BE"/>
        </w:rPr>
        <w:t>,</w:t>
      </w:r>
      <w:r w:rsidRPr="0012406E">
        <w:rPr>
          <w:rFonts w:cstheme="minorHAnsi"/>
          <w:lang w:val="fr-BE"/>
        </w:rPr>
        <w:t xml:space="preserve"> des boissons </w:t>
      </w:r>
      <w:r w:rsidR="00842B3D" w:rsidRPr="0012406E">
        <w:rPr>
          <w:rFonts w:cstheme="minorHAnsi"/>
          <w:lang w:val="fr-BE"/>
        </w:rPr>
        <w:t>et de l’Horeca ont</w:t>
      </w:r>
      <w:r w:rsidRPr="0012406E">
        <w:rPr>
          <w:rFonts w:cstheme="minorHAnsi"/>
          <w:lang w:val="fr-BE"/>
        </w:rPr>
        <w:t xml:space="preserve"> investi </w:t>
      </w:r>
      <w:r w:rsidRPr="002443D0">
        <w:rPr>
          <w:rFonts w:cstheme="minorHAnsi"/>
          <w:color w:val="000000"/>
          <w:lang w:val="fr-BE"/>
        </w:rPr>
        <w:t>dans la création d'un environnement sûr pour que les gens puissent se rassembler</w:t>
      </w:r>
      <w:r w:rsidR="0012406E">
        <w:rPr>
          <w:rFonts w:cstheme="minorHAnsi"/>
          <w:color w:val="000000"/>
          <w:lang w:val="fr-BE"/>
        </w:rPr>
        <w:t xml:space="preserve"> de manière contrôlée et responsable. </w:t>
      </w:r>
      <w:r w:rsidRPr="002443D0">
        <w:rPr>
          <w:rFonts w:cstheme="minorHAnsi"/>
          <w:color w:val="000000"/>
          <w:lang w:val="fr-BE"/>
        </w:rPr>
        <w:t xml:space="preserve"> </w:t>
      </w:r>
    </w:p>
    <w:p w14:paraId="44EE9614" w14:textId="698C7099" w:rsidR="009358DB" w:rsidRPr="00FB2CA0" w:rsidRDefault="00EB63A7" w:rsidP="001F56C3">
      <w:pPr>
        <w:jc w:val="both"/>
        <w:rPr>
          <w:rFonts w:cstheme="minorHAnsi"/>
          <w:color w:val="000000"/>
          <w:lang w:val="fr-BE"/>
        </w:rPr>
      </w:pPr>
      <w:r w:rsidRPr="00EB63A7">
        <w:rPr>
          <w:rFonts w:cstheme="minorHAnsi"/>
          <w:color w:val="000000"/>
          <w:lang w:val="fr-BE"/>
        </w:rPr>
        <w:t xml:space="preserve">Afin de continuer à profiter de cette </w:t>
      </w:r>
      <w:r>
        <w:rPr>
          <w:rFonts w:cstheme="minorHAnsi"/>
          <w:color w:val="000000"/>
          <w:lang w:val="fr-BE"/>
        </w:rPr>
        <w:t>convivialité</w:t>
      </w:r>
      <w:r w:rsidRPr="00EB63A7">
        <w:rPr>
          <w:rFonts w:cstheme="minorHAnsi"/>
          <w:color w:val="000000"/>
          <w:lang w:val="fr-BE"/>
        </w:rPr>
        <w:t xml:space="preserve"> et de cette liberté, il est extrêmement important que les </w:t>
      </w:r>
      <w:r>
        <w:rPr>
          <w:rFonts w:cstheme="minorHAnsi"/>
          <w:color w:val="000000"/>
          <w:lang w:val="fr-BE"/>
        </w:rPr>
        <w:t>rencontres</w:t>
      </w:r>
      <w:r w:rsidRPr="00EB63A7">
        <w:rPr>
          <w:rFonts w:cstheme="minorHAnsi"/>
          <w:color w:val="000000"/>
          <w:lang w:val="fr-BE"/>
        </w:rPr>
        <w:t xml:space="preserve"> dans les </w:t>
      </w:r>
      <w:r>
        <w:rPr>
          <w:rFonts w:cstheme="minorHAnsi"/>
          <w:color w:val="000000"/>
          <w:lang w:val="fr-BE"/>
        </w:rPr>
        <w:t>cafés</w:t>
      </w:r>
      <w:r w:rsidRPr="00EB63A7">
        <w:rPr>
          <w:rFonts w:cstheme="minorHAnsi"/>
          <w:color w:val="000000"/>
          <w:lang w:val="fr-BE"/>
        </w:rPr>
        <w:t xml:space="preserve"> et les restaurants continuent à se faire de manière responsable. C'est pourquoi les </w:t>
      </w:r>
      <w:r>
        <w:rPr>
          <w:rFonts w:cstheme="minorHAnsi"/>
          <w:color w:val="000000"/>
          <w:lang w:val="fr-BE"/>
        </w:rPr>
        <w:t>secteurs</w:t>
      </w:r>
      <w:r w:rsidRPr="00EB63A7">
        <w:rPr>
          <w:rFonts w:cstheme="minorHAnsi"/>
          <w:color w:val="000000"/>
          <w:lang w:val="fr-BE"/>
        </w:rPr>
        <w:t xml:space="preserve"> </w:t>
      </w:r>
      <w:r w:rsidRPr="002443D0">
        <w:rPr>
          <w:rFonts w:cstheme="minorHAnsi"/>
          <w:color w:val="000000"/>
          <w:lang w:val="fr-BE"/>
        </w:rPr>
        <w:t>demandent que les mesures gouvernementales soient suivies le plus fidèlement possible</w:t>
      </w:r>
      <w:r>
        <w:rPr>
          <w:rFonts w:cstheme="minorHAnsi"/>
          <w:color w:val="000000"/>
          <w:lang w:val="fr-BE"/>
        </w:rPr>
        <w:t xml:space="preserve"> et que vous vous fassiez tester </w:t>
      </w:r>
      <w:r w:rsidRPr="00EB63A7">
        <w:rPr>
          <w:rFonts w:cstheme="minorHAnsi"/>
          <w:color w:val="000000"/>
          <w:lang w:val="fr-BE"/>
        </w:rPr>
        <w:t>régulièrement.</w:t>
      </w:r>
    </w:p>
    <w:p w14:paraId="0BA9690C" w14:textId="2AE69C98" w:rsidR="00EB63A7" w:rsidRPr="005B52EC" w:rsidRDefault="00EB63A7" w:rsidP="00EB63A7">
      <w:pPr>
        <w:jc w:val="both"/>
        <w:rPr>
          <w:rFonts w:cstheme="minorHAnsi"/>
          <w:lang w:val="fr-BE"/>
        </w:rPr>
      </w:pPr>
      <w:r w:rsidRPr="002443D0">
        <w:rPr>
          <w:rFonts w:cstheme="minorHAnsi"/>
          <w:color w:val="000000"/>
          <w:lang w:val="fr-BE"/>
        </w:rPr>
        <w:t xml:space="preserve">En utilisant le hashtag </w:t>
      </w:r>
      <w:r w:rsidRPr="002443D0">
        <w:rPr>
          <w:rFonts w:cstheme="minorHAnsi"/>
          <w:b/>
          <w:bCs/>
          <w:color w:val="000000"/>
          <w:lang w:val="fr-BE"/>
        </w:rPr>
        <w:t>#TournéeSociale</w:t>
      </w:r>
      <w:r w:rsidRPr="002443D0">
        <w:rPr>
          <w:rFonts w:cstheme="minorHAnsi"/>
          <w:color w:val="000000"/>
          <w:lang w:val="fr-BE"/>
        </w:rPr>
        <w:t xml:space="preserve">, les amoureux </w:t>
      </w:r>
      <w:r w:rsidRPr="005B52EC">
        <w:rPr>
          <w:rFonts w:cstheme="minorHAnsi"/>
          <w:lang w:val="fr-BE"/>
        </w:rPr>
        <w:t xml:space="preserve">de l'Horeca peuvent contribuer à diffuser ce message et faire en sorte que le secteur de l'Horeca puisse continuer à remplir son rôle de lieu de rencontre sûr, y compris pendant la période de fin d'année. </w:t>
      </w:r>
    </w:p>
    <w:p w14:paraId="6C122A5D" w14:textId="01339A17" w:rsidR="00EB63A7" w:rsidRDefault="004B0210" w:rsidP="00EB63A7">
      <w:pPr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« </w:t>
      </w:r>
      <w:r w:rsidR="00EB63A7" w:rsidRPr="00EB63A7">
        <w:rPr>
          <w:rFonts w:cstheme="minorHAnsi"/>
          <w:color w:val="000000"/>
          <w:lang w:val="fr-BE"/>
        </w:rPr>
        <w:t>Tournée</w:t>
      </w:r>
      <w:r>
        <w:rPr>
          <w:rFonts w:cstheme="minorHAnsi"/>
          <w:color w:val="000000"/>
          <w:lang w:val="fr-BE"/>
        </w:rPr>
        <w:t> »</w:t>
      </w:r>
      <w:r w:rsidR="00EB63A7" w:rsidRPr="00EB63A7">
        <w:rPr>
          <w:rFonts w:cstheme="minorHAnsi"/>
          <w:color w:val="000000"/>
          <w:lang w:val="fr-BE"/>
        </w:rPr>
        <w:t xml:space="preserve"> fait référence à la convivialité et à la générosité, "social</w:t>
      </w:r>
      <w:r>
        <w:rPr>
          <w:rFonts w:cstheme="minorHAnsi"/>
          <w:color w:val="000000"/>
          <w:lang w:val="fr-BE"/>
        </w:rPr>
        <w:t>e</w:t>
      </w:r>
      <w:r w:rsidR="00EB63A7" w:rsidRPr="00EB63A7">
        <w:rPr>
          <w:rFonts w:cstheme="minorHAnsi"/>
          <w:color w:val="000000"/>
          <w:lang w:val="fr-BE"/>
        </w:rPr>
        <w:t>" à l'importance de respecter les règles ensemble. Parce que si vous ne le faites pas, vous mettez les autres en danger.</w:t>
      </w:r>
    </w:p>
    <w:p w14:paraId="180FA65D" w14:textId="67270889" w:rsidR="002443D0" w:rsidRPr="002443D0" w:rsidRDefault="002443D0" w:rsidP="002443D0">
      <w:pPr>
        <w:jc w:val="both"/>
        <w:rPr>
          <w:rFonts w:cstheme="minorHAnsi"/>
          <w:color w:val="000000"/>
          <w:lang w:val="fr-BE"/>
        </w:rPr>
      </w:pPr>
      <w:r w:rsidRPr="002443D0">
        <w:rPr>
          <w:rFonts w:cstheme="minorHAnsi"/>
          <w:color w:val="000000"/>
          <w:lang w:val="fr-BE"/>
        </w:rPr>
        <w:t xml:space="preserve">La campagne a été lancée pour la première fois le 8 mai </w:t>
      </w:r>
      <w:r>
        <w:rPr>
          <w:rFonts w:cstheme="minorHAnsi"/>
          <w:color w:val="000000"/>
          <w:lang w:val="fr-BE"/>
        </w:rPr>
        <w:t xml:space="preserve">dernier </w:t>
      </w:r>
      <w:r w:rsidRPr="002443D0">
        <w:rPr>
          <w:rFonts w:cstheme="minorHAnsi"/>
          <w:color w:val="000000"/>
          <w:lang w:val="fr-BE"/>
        </w:rPr>
        <w:t>à l'occasion de la réouverture des cafés en plein air</w:t>
      </w:r>
      <w:r w:rsidR="00BB3431">
        <w:rPr>
          <w:rFonts w:cstheme="minorHAnsi"/>
          <w:color w:val="000000"/>
          <w:lang w:val="fr-BE"/>
        </w:rPr>
        <w:t xml:space="preserve"> - terrasses</w:t>
      </w:r>
      <w:r w:rsidRPr="002443D0">
        <w:rPr>
          <w:rFonts w:cstheme="minorHAnsi"/>
          <w:color w:val="000000"/>
          <w:lang w:val="fr-BE"/>
        </w:rPr>
        <w:t xml:space="preserve">. Avec ce nouveau lancement, l'ensemble du secteur souhaite souligner une nouvelle fois l'importance des visites responsables. Tous les partenaires participants distribueront donc également un </w:t>
      </w:r>
      <w:r w:rsidR="004B0210">
        <w:rPr>
          <w:rFonts w:cstheme="minorHAnsi"/>
          <w:color w:val="000000"/>
          <w:lang w:val="fr-BE"/>
        </w:rPr>
        <w:t>poster</w:t>
      </w:r>
      <w:r w:rsidRPr="002443D0">
        <w:rPr>
          <w:rFonts w:cstheme="minorHAnsi"/>
          <w:color w:val="000000"/>
          <w:lang w:val="fr-BE"/>
        </w:rPr>
        <w:t xml:space="preserve"> (</w:t>
      </w:r>
      <w:r w:rsidR="00766634">
        <w:fldChar w:fldCharType="begin"/>
      </w:r>
      <w:r w:rsidR="001B1FFA" w:rsidRPr="001B1FFA">
        <w:rPr>
          <w:lang w:val="fr-BE"/>
        </w:rPr>
        <w:instrText>HYPERLINK "https://vinumetspiritus.be/fr/file/tournee-sociale-hiver/%20‎"</w:instrText>
      </w:r>
      <w:r w:rsidR="00766634">
        <w:fldChar w:fldCharType="separate"/>
      </w:r>
      <w:r w:rsidRPr="00E91698">
        <w:rPr>
          <w:rStyle w:val="Lienhypertexte"/>
          <w:rFonts w:cstheme="minorHAnsi"/>
          <w:b/>
          <w:bCs/>
          <w:lang w:val="fr-BE"/>
        </w:rPr>
        <w:t xml:space="preserve">voir </w:t>
      </w:r>
      <w:r w:rsidR="003B1216" w:rsidRPr="00E91698">
        <w:rPr>
          <w:rStyle w:val="Lienhypertexte"/>
          <w:rFonts w:cstheme="minorHAnsi"/>
          <w:b/>
          <w:bCs/>
          <w:lang w:val="fr-BE"/>
        </w:rPr>
        <w:t>lien</w:t>
      </w:r>
      <w:r w:rsidR="00766634">
        <w:rPr>
          <w:rStyle w:val="Lienhypertexte"/>
          <w:rFonts w:cstheme="minorHAnsi"/>
          <w:b/>
          <w:bCs/>
          <w:lang w:val="fr-BE"/>
        </w:rPr>
        <w:fldChar w:fldCharType="end"/>
      </w:r>
      <w:r w:rsidRPr="002443D0">
        <w:rPr>
          <w:rFonts w:cstheme="minorHAnsi"/>
          <w:color w:val="000000"/>
          <w:lang w:val="fr-BE"/>
        </w:rPr>
        <w:t>) avec le hashtag et les quatre messages clés.</w:t>
      </w:r>
    </w:p>
    <w:p w14:paraId="0AA46C38" w14:textId="5F8C175A" w:rsidR="002443D0" w:rsidRPr="005B52EC" w:rsidRDefault="002B630A" w:rsidP="002443D0">
      <w:pPr>
        <w:pStyle w:val="Paragraphedeliste"/>
        <w:numPr>
          <w:ilvl w:val="0"/>
          <w:numId w:val="6"/>
        </w:numPr>
        <w:rPr>
          <w:rFonts w:cstheme="minorHAnsi"/>
          <w:lang w:val="fr-BE"/>
        </w:rPr>
      </w:pPr>
      <w:r w:rsidRPr="005B52EC">
        <w:rPr>
          <w:rFonts w:cstheme="minorHAnsi"/>
          <w:lang w:val="fr-BE"/>
        </w:rPr>
        <w:t>A</w:t>
      </w:r>
      <w:r w:rsidR="002443D0" w:rsidRPr="005B52EC">
        <w:rPr>
          <w:rFonts w:cstheme="minorHAnsi"/>
          <w:lang w:val="fr-BE"/>
        </w:rPr>
        <w:t xml:space="preserve">idez les </w:t>
      </w:r>
      <w:r w:rsidRPr="005B52EC">
        <w:rPr>
          <w:rFonts w:cstheme="minorHAnsi"/>
          <w:lang w:val="fr-BE"/>
        </w:rPr>
        <w:t>caf</w:t>
      </w:r>
      <w:r w:rsidR="008C7B03" w:rsidRPr="005B52EC">
        <w:rPr>
          <w:rFonts w:cstheme="minorHAnsi"/>
          <w:lang w:val="fr-BE"/>
        </w:rPr>
        <w:t>e</w:t>
      </w:r>
      <w:r w:rsidRPr="005B52EC">
        <w:rPr>
          <w:rFonts w:cstheme="minorHAnsi"/>
          <w:lang w:val="fr-BE"/>
        </w:rPr>
        <w:t xml:space="preserve">tiers, les </w:t>
      </w:r>
      <w:r w:rsidR="002443D0" w:rsidRPr="005B52EC">
        <w:rPr>
          <w:rFonts w:cstheme="minorHAnsi"/>
          <w:lang w:val="fr-BE"/>
        </w:rPr>
        <w:t>restaurateurs et le</w:t>
      </w:r>
      <w:r w:rsidRPr="005B52EC">
        <w:rPr>
          <w:rFonts w:cstheme="minorHAnsi"/>
          <w:lang w:val="fr-BE"/>
        </w:rPr>
        <w:t>urs</w:t>
      </w:r>
      <w:r w:rsidR="002443D0" w:rsidRPr="005B52EC">
        <w:rPr>
          <w:rFonts w:cstheme="minorHAnsi"/>
          <w:lang w:val="fr-BE"/>
        </w:rPr>
        <w:t xml:space="preserve"> personnel</w:t>
      </w:r>
      <w:r w:rsidRPr="005B52EC">
        <w:rPr>
          <w:rFonts w:cstheme="minorHAnsi"/>
          <w:lang w:val="fr-BE"/>
        </w:rPr>
        <w:t>s</w:t>
      </w:r>
      <w:r w:rsidR="002443D0" w:rsidRPr="005B52EC">
        <w:rPr>
          <w:rFonts w:cstheme="minorHAnsi"/>
          <w:lang w:val="fr-BE"/>
        </w:rPr>
        <w:t xml:space="preserve"> en montrant spontanément votre </w:t>
      </w:r>
      <w:r w:rsidR="002443D0" w:rsidRPr="005B52EC">
        <w:rPr>
          <w:rFonts w:cstheme="minorHAnsi"/>
          <w:b/>
          <w:bCs/>
          <w:lang w:val="fr-BE"/>
        </w:rPr>
        <w:t>Covid Safe Ticket</w:t>
      </w:r>
      <w:r w:rsidR="002443D0" w:rsidRPr="005B52EC">
        <w:rPr>
          <w:rFonts w:cstheme="minorHAnsi"/>
          <w:lang w:val="fr-BE"/>
        </w:rPr>
        <w:t xml:space="preserve"> à votre arrivée.</w:t>
      </w:r>
      <w:r w:rsidR="00691C98">
        <w:rPr>
          <w:rFonts w:cstheme="minorHAnsi"/>
          <w:lang w:val="fr-BE"/>
        </w:rPr>
        <w:t xml:space="preserve"> Faites-vous </w:t>
      </w:r>
      <w:r w:rsidR="00D97DEA">
        <w:rPr>
          <w:rFonts w:cstheme="minorHAnsi"/>
          <w:lang w:val="fr-BE"/>
        </w:rPr>
        <w:t xml:space="preserve">également </w:t>
      </w:r>
      <w:r w:rsidR="00691C98">
        <w:rPr>
          <w:rFonts w:cstheme="minorHAnsi"/>
          <w:lang w:val="fr-BE"/>
        </w:rPr>
        <w:t>tester régulièrement.</w:t>
      </w:r>
    </w:p>
    <w:p w14:paraId="15837390" w14:textId="77777777" w:rsidR="002443D0" w:rsidRPr="005B52EC" w:rsidRDefault="002443D0" w:rsidP="002443D0">
      <w:pPr>
        <w:pStyle w:val="Paragraphedeliste"/>
        <w:rPr>
          <w:rFonts w:cstheme="minorHAnsi"/>
          <w:lang w:val="fr-BE"/>
        </w:rPr>
      </w:pPr>
    </w:p>
    <w:p w14:paraId="55A7A9E4" w14:textId="52501826" w:rsidR="002443D0" w:rsidRPr="005B52EC" w:rsidRDefault="002443D0" w:rsidP="002443D0">
      <w:pPr>
        <w:pStyle w:val="Paragraphedeliste"/>
        <w:numPr>
          <w:ilvl w:val="0"/>
          <w:numId w:val="6"/>
        </w:numPr>
        <w:jc w:val="both"/>
        <w:rPr>
          <w:rFonts w:cstheme="minorHAnsi"/>
          <w:lang w:val="fr-BE"/>
        </w:rPr>
      </w:pPr>
      <w:r w:rsidRPr="005B52EC">
        <w:rPr>
          <w:rFonts w:cstheme="minorHAnsi"/>
          <w:lang w:val="fr-BE"/>
        </w:rPr>
        <w:t xml:space="preserve">Respectez les </w:t>
      </w:r>
      <w:r w:rsidRPr="005B52EC">
        <w:rPr>
          <w:rFonts w:cstheme="minorHAnsi"/>
          <w:b/>
          <w:bCs/>
          <w:lang w:val="fr-BE"/>
        </w:rPr>
        <w:t>mesures</w:t>
      </w:r>
      <w:r w:rsidRPr="005B52EC">
        <w:rPr>
          <w:rFonts w:cstheme="minorHAnsi"/>
          <w:lang w:val="fr-BE"/>
        </w:rPr>
        <w:t xml:space="preserve"> : manger et boire n'est autorisé qu'en position assise. Dès que vous vous levez, vous devez porter un </w:t>
      </w:r>
      <w:r w:rsidRPr="005B52EC">
        <w:rPr>
          <w:rFonts w:cstheme="minorHAnsi"/>
          <w:b/>
          <w:bCs/>
          <w:lang w:val="fr-BE"/>
        </w:rPr>
        <w:t>masque</w:t>
      </w:r>
      <w:r w:rsidRPr="005B52EC">
        <w:rPr>
          <w:rFonts w:cstheme="minorHAnsi"/>
          <w:lang w:val="fr-BE"/>
        </w:rPr>
        <w:t>.</w:t>
      </w:r>
      <w:r w:rsidR="004B0210" w:rsidRPr="005B52EC">
        <w:rPr>
          <w:rFonts w:cstheme="minorHAnsi"/>
          <w:lang w:val="fr-BE"/>
        </w:rPr>
        <w:t xml:space="preserve"> Respectez aussi les heures de fermeture.</w:t>
      </w:r>
    </w:p>
    <w:p w14:paraId="3F5B7BB0" w14:textId="77777777" w:rsidR="002443D0" w:rsidRPr="005B52EC" w:rsidRDefault="002443D0" w:rsidP="002443D0">
      <w:pPr>
        <w:pStyle w:val="Paragraphedeliste"/>
        <w:jc w:val="both"/>
        <w:rPr>
          <w:rFonts w:cstheme="minorHAnsi"/>
          <w:lang w:val="fr-BE"/>
        </w:rPr>
      </w:pPr>
    </w:p>
    <w:p w14:paraId="33A4E15C" w14:textId="7F2404DE" w:rsidR="002443D0" w:rsidRPr="005B52EC" w:rsidRDefault="002443D0" w:rsidP="002443D0">
      <w:pPr>
        <w:pStyle w:val="Paragraphedeliste"/>
        <w:numPr>
          <w:ilvl w:val="0"/>
          <w:numId w:val="3"/>
        </w:numPr>
        <w:jc w:val="both"/>
        <w:rPr>
          <w:rFonts w:cstheme="minorHAnsi"/>
          <w:lang w:val="fr-BE"/>
        </w:rPr>
      </w:pPr>
      <w:r w:rsidRPr="005B52EC">
        <w:rPr>
          <w:rFonts w:cstheme="minorHAnsi"/>
          <w:lang w:val="fr-BE"/>
        </w:rPr>
        <w:t xml:space="preserve">Gardez une </w:t>
      </w:r>
      <w:r w:rsidRPr="005B52EC">
        <w:rPr>
          <w:rFonts w:cstheme="minorHAnsi"/>
          <w:b/>
          <w:bCs/>
          <w:lang w:val="fr-BE"/>
        </w:rPr>
        <w:t>distance appropriée</w:t>
      </w:r>
      <w:r w:rsidRPr="005B52EC">
        <w:rPr>
          <w:rFonts w:cstheme="minorHAnsi"/>
          <w:lang w:val="fr-BE"/>
        </w:rPr>
        <w:t xml:space="preserve"> : il doit y avoir une distance de 1,5m entre chaque table. N'essayez donc pas de rassembler les tables dès lors que vous rencontrez quelqu'un que vous connaissez.</w:t>
      </w:r>
    </w:p>
    <w:p w14:paraId="23DBC823" w14:textId="77777777" w:rsidR="0034513C" w:rsidRPr="005B52EC" w:rsidRDefault="0034513C" w:rsidP="0034513C">
      <w:pPr>
        <w:pStyle w:val="Paragraphedeliste"/>
        <w:jc w:val="both"/>
        <w:rPr>
          <w:rFonts w:cstheme="minorHAnsi"/>
          <w:lang w:val="fr-BE"/>
        </w:rPr>
      </w:pPr>
    </w:p>
    <w:p w14:paraId="7F031928" w14:textId="27D96DC4" w:rsidR="0034513C" w:rsidRDefault="002443D0" w:rsidP="0034513C">
      <w:pPr>
        <w:pStyle w:val="Paragraphedeliste"/>
        <w:numPr>
          <w:ilvl w:val="0"/>
          <w:numId w:val="6"/>
        </w:numPr>
        <w:rPr>
          <w:rFonts w:cstheme="minorHAnsi"/>
          <w:color w:val="000000"/>
          <w:lang w:val="fr-BE"/>
        </w:rPr>
      </w:pPr>
      <w:r w:rsidRPr="005B52EC">
        <w:rPr>
          <w:rFonts w:cstheme="minorHAnsi"/>
          <w:lang w:val="fr-BE"/>
        </w:rPr>
        <w:t xml:space="preserve">Profitez avec </w:t>
      </w:r>
      <w:r w:rsidRPr="005B52EC">
        <w:rPr>
          <w:rFonts w:cstheme="minorHAnsi"/>
          <w:b/>
          <w:bCs/>
          <w:lang w:val="fr-BE"/>
        </w:rPr>
        <w:t>modération</w:t>
      </w:r>
      <w:r w:rsidRPr="005B52EC">
        <w:rPr>
          <w:rFonts w:cstheme="minorHAnsi"/>
          <w:lang w:val="fr-BE"/>
        </w:rPr>
        <w:t xml:space="preserve"> : profitez </w:t>
      </w:r>
      <w:r w:rsidR="001D5F23" w:rsidRPr="005B52EC">
        <w:rPr>
          <w:rFonts w:cstheme="minorHAnsi"/>
          <w:lang w:val="fr-BE"/>
        </w:rPr>
        <w:t xml:space="preserve">de bons moments </w:t>
      </w:r>
      <w:r w:rsidRPr="005B52EC">
        <w:rPr>
          <w:rFonts w:cstheme="minorHAnsi"/>
          <w:lang w:val="fr-BE"/>
        </w:rPr>
        <w:t xml:space="preserve">mais n'oubliez pas de vous hydrater régulièrement avec une boisson non-alcoolisée si vous optez pour une bière fraîche, un </w:t>
      </w:r>
      <w:r w:rsidRPr="003F1649">
        <w:rPr>
          <w:rFonts w:cstheme="minorHAnsi"/>
          <w:color w:val="000000"/>
          <w:lang w:val="fr-BE"/>
        </w:rPr>
        <w:t>verre de vin ou un cocktail.</w:t>
      </w:r>
      <w:r>
        <w:rPr>
          <w:rFonts w:cstheme="minorHAnsi"/>
          <w:color w:val="000000"/>
          <w:lang w:val="fr-BE"/>
        </w:rPr>
        <w:t xml:space="preserve"> </w:t>
      </w:r>
    </w:p>
    <w:p w14:paraId="5CD167F2" w14:textId="77777777" w:rsidR="0034513C" w:rsidRPr="0012406E" w:rsidRDefault="0034513C" w:rsidP="0034513C">
      <w:pPr>
        <w:ind w:left="360"/>
        <w:rPr>
          <w:rFonts w:cstheme="minorHAnsi"/>
          <w:color w:val="000000"/>
          <w:lang w:val="fr-BE"/>
        </w:rPr>
      </w:pPr>
    </w:p>
    <w:p w14:paraId="0B7E08EE" w14:textId="1EDF1EFE" w:rsidR="0034513C" w:rsidRPr="005B52EC" w:rsidRDefault="0034513C" w:rsidP="0034513C">
      <w:pPr>
        <w:rPr>
          <w:rFonts w:cstheme="minorHAnsi"/>
          <w:lang w:val="fr-BE"/>
        </w:rPr>
        <w:sectPr w:rsidR="0034513C" w:rsidRPr="005B52EC" w:rsidSect="00295450">
          <w:headerReference w:type="default" r:id="rId11"/>
          <w:type w:val="continuous"/>
          <w:pgSz w:w="11906" w:h="16838"/>
          <w:pgMar w:top="1440" w:right="1440" w:bottom="1440" w:left="1440" w:header="283" w:footer="708" w:gutter="0"/>
          <w:cols w:space="708"/>
          <w:docGrid w:linePitch="360"/>
        </w:sectPr>
      </w:pPr>
      <w:r w:rsidRPr="0034513C">
        <w:rPr>
          <w:rFonts w:cstheme="minorHAnsi"/>
          <w:color w:val="000000"/>
          <w:lang w:val="fr-BE"/>
        </w:rPr>
        <w:t xml:space="preserve">#TournéeSociale est une initiative de Vinum Et Spiritus (la </w:t>
      </w:r>
      <w:r w:rsidR="001D5F23">
        <w:rPr>
          <w:rFonts w:cstheme="minorHAnsi"/>
          <w:color w:val="000000"/>
          <w:lang w:val="fr-BE"/>
        </w:rPr>
        <w:t>f</w:t>
      </w:r>
      <w:r w:rsidRPr="0034513C">
        <w:rPr>
          <w:rFonts w:cstheme="minorHAnsi"/>
          <w:color w:val="000000"/>
          <w:lang w:val="fr-BE"/>
        </w:rPr>
        <w:t xml:space="preserve">édération belge des vins et spiritueux), de </w:t>
      </w:r>
      <w:proofErr w:type="spellStart"/>
      <w:r w:rsidRPr="0034513C">
        <w:rPr>
          <w:rFonts w:cstheme="minorHAnsi"/>
          <w:color w:val="000000"/>
          <w:lang w:val="fr-BE"/>
        </w:rPr>
        <w:t>Fevia</w:t>
      </w:r>
      <w:proofErr w:type="spellEnd"/>
      <w:r w:rsidRPr="0034513C">
        <w:rPr>
          <w:rFonts w:cstheme="minorHAnsi"/>
          <w:color w:val="000000"/>
          <w:lang w:val="fr-BE"/>
        </w:rPr>
        <w:t xml:space="preserve"> (la fédération </w:t>
      </w:r>
      <w:r w:rsidR="004B0210">
        <w:rPr>
          <w:rFonts w:cstheme="minorHAnsi"/>
          <w:color w:val="000000"/>
          <w:lang w:val="fr-BE"/>
        </w:rPr>
        <w:t xml:space="preserve">belge </w:t>
      </w:r>
      <w:r w:rsidRPr="0034513C">
        <w:rPr>
          <w:rFonts w:cstheme="minorHAnsi"/>
          <w:color w:val="000000"/>
          <w:lang w:val="fr-BE"/>
        </w:rPr>
        <w:t xml:space="preserve">de l'industrie alimentaire), de </w:t>
      </w:r>
      <w:proofErr w:type="spellStart"/>
      <w:r w:rsidRPr="0034513C">
        <w:rPr>
          <w:rFonts w:cstheme="minorHAnsi"/>
          <w:color w:val="000000"/>
          <w:lang w:val="fr-BE"/>
        </w:rPr>
        <w:t>Febed</w:t>
      </w:r>
      <w:proofErr w:type="spellEnd"/>
      <w:r w:rsidRPr="0034513C">
        <w:rPr>
          <w:rFonts w:cstheme="minorHAnsi"/>
          <w:color w:val="000000"/>
          <w:lang w:val="fr-BE"/>
        </w:rPr>
        <w:t xml:space="preserve"> (la Fédération Belge des Distributeurs en boissons), des Brasseurs Belges</w:t>
      </w:r>
      <w:r>
        <w:rPr>
          <w:rFonts w:cstheme="minorHAnsi"/>
          <w:color w:val="000000"/>
          <w:lang w:val="fr-BE"/>
        </w:rPr>
        <w:t xml:space="preserve">, de la FIEB (Fédération Royale de l’Industrie des Eaux et des </w:t>
      </w:r>
      <w:r w:rsidRPr="005B52EC">
        <w:rPr>
          <w:rFonts w:cstheme="minorHAnsi"/>
          <w:lang w:val="fr-BE"/>
        </w:rPr>
        <w:t xml:space="preserve">Boissons Rafraîchissantes), </w:t>
      </w:r>
      <w:r w:rsidR="00BB3431" w:rsidRPr="005B52EC">
        <w:rPr>
          <w:rFonts w:cstheme="minorHAnsi"/>
          <w:lang w:val="fr-BE"/>
        </w:rPr>
        <w:t xml:space="preserve">de </w:t>
      </w:r>
      <w:r w:rsidRPr="005B52EC">
        <w:rPr>
          <w:rFonts w:cstheme="minorHAnsi"/>
          <w:lang w:val="fr-BE"/>
        </w:rPr>
        <w:t xml:space="preserve">Horeca </w:t>
      </w:r>
      <w:proofErr w:type="spellStart"/>
      <w:r w:rsidRPr="005B52EC">
        <w:rPr>
          <w:rFonts w:cstheme="minorHAnsi"/>
          <w:lang w:val="fr-BE"/>
        </w:rPr>
        <w:t>Vlaanderen</w:t>
      </w:r>
      <w:proofErr w:type="spellEnd"/>
      <w:r w:rsidRPr="005B52EC">
        <w:rPr>
          <w:rFonts w:cstheme="minorHAnsi"/>
          <w:lang w:val="fr-BE"/>
        </w:rPr>
        <w:t>, Horeca Bruxelles</w:t>
      </w:r>
      <w:r w:rsidR="00FF6370">
        <w:rPr>
          <w:rFonts w:cstheme="minorHAnsi"/>
          <w:lang w:val="fr-BE"/>
        </w:rPr>
        <w:t>,</w:t>
      </w:r>
      <w:r w:rsidRPr="005B52EC">
        <w:rPr>
          <w:rFonts w:cstheme="minorHAnsi"/>
          <w:lang w:val="fr-BE"/>
        </w:rPr>
        <w:t xml:space="preserve"> </w:t>
      </w:r>
      <w:r w:rsidR="001D5F23" w:rsidRPr="005B52EC">
        <w:rPr>
          <w:rFonts w:cstheme="minorHAnsi"/>
          <w:lang w:val="fr-BE"/>
        </w:rPr>
        <w:t xml:space="preserve">de la Fédération </w:t>
      </w:r>
      <w:r w:rsidRPr="005B52EC">
        <w:rPr>
          <w:rFonts w:cstheme="minorHAnsi"/>
          <w:lang w:val="fr-BE"/>
        </w:rPr>
        <w:t>Horeca Wallonie</w:t>
      </w:r>
      <w:r w:rsidR="00FF6370">
        <w:rPr>
          <w:rFonts w:cstheme="minorHAnsi"/>
          <w:lang w:val="fr-BE"/>
        </w:rPr>
        <w:t>, d’</w:t>
      </w:r>
      <w:proofErr w:type="spellStart"/>
      <w:r w:rsidR="004B0210" w:rsidRPr="005B52EC">
        <w:rPr>
          <w:rFonts w:cstheme="minorHAnsi"/>
          <w:lang w:val="fr-BE"/>
        </w:rPr>
        <w:t>Unizo</w:t>
      </w:r>
      <w:proofErr w:type="spellEnd"/>
      <w:r w:rsidR="00907A00">
        <w:rPr>
          <w:rFonts w:cstheme="minorHAnsi"/>
          <w:lang w:val="fr-BE"/>
        </w:rPr>
        <w:t xml:space="preserve">, </w:t>
      </w:r>
      <w:r w:rsidR="00FF6370">
        <w:rPr>
          <w:rFonts w:cstheme="minorHAnsi"/>
          <w:lang w:val="fr-BE"/>
        </w:rPr>
        <w:t xml:space="preserve">de </w:t>
      </w:r>
      <w:r w:rsidR="00907A00">
        <w:rPr>
          <w:rFonts w:cstheme="minorHAnsi"/>
          <w:lang w:val="fr-BE"/>
        </w:rPr>
        <w:t xml:space="preserve">UCM, </w:t>
      </w:r>
      <w:r w:rsidR="00FF6370">
        <w:rPr>
          <w:rFonts w:cstheme="minorHAnsi"/>
          <w:lang w:val="fr-BE"/>
        </w:rPr>
        <w:t xml:space="preserve">de </w:t>
      </w:r>
      <w:proofErr w:type="spellStart"/>
      <w:r w:rsidR="00907A00">
        <w:rPr>
          <w:rFonts w:cstheme="minorHAnsi"/>
          <w:lang w:val="fr-BE"/>
        </w:rPr>
        <w:t>Comeos</w:t>
      </w:r>
      <w:proofErr w:type="spellEnd"/>
      <w:r w:rsidR="00907A00">
        <w:rPr>
          <w:rFonts w:cstheme="minorHAnsi"/>
          <w:lang w:val="fr-BE"/>
        </w:rPr>
        <w:t xml:space="preserve"> et</w:t>
      </w:r>
      <w:r w:rsidR="004966D3">
        <w:rPr>
          <w:rFonts w:cstheme="minorHAnsi"/>
          <w:lang w:val="fr-BE"/>
        </w:rPr>
        <w:t xml:space="preserve"> </w:t>
      </w:r>
      <w:r w:rsidR="00FF6370">
        <w:rPr>
          <w:rFonts w:cstheme="minorHAnsi"/>
          <w:lang w:val="fr-BE"/>
        </w:rPr>
        <w:t xml:space="preserve">de </w:t>
      </w:r>
      <w:r w:rsidR="004966D3">
        <w:rPr>
          <w:rFonts w:cstheme="minorHAnsi"/>
          <w:lang w:val="fr-BE"/>
        </w:rPr>
        <w:t xml:space="preserve">Event </w:t>
      </w:r>
      <w:proofErr w:type="spellStart"/>
      <w:r w:rsidR="004966D3">
        <w:rPr>
          <w:rFonts w:cstheme="minorHAnsi"/>
          <w:lang w:val="fr-BE"/>
        </w:rPr>
        <w:t>Confederation</w:t>
      </w:r>
      <w:proofErr w:type="spellEnd"/>
      <w:r w:rsidR="00FF6370">
        <w:rPr>
          <w:rFonts w:cstheme="minorHAnsi"/>
          <w:lang w:val="fr-BE"/>
        </w:rPr>
        <w:t>.</w:t>
      </w:r>
    </w:p>
    <w:p w14:paraId="26F29EC4" w14:textId="70B4BA15" w:rsidR="00C43800" w:rsidRPr="00FB2CA0" w:rsidRDefault="001F56C3" w:rsidP="00B9630C">
      <w:pPr>
        <w:spacing w:after="0" w:line="240" w:lineRule="auto"/>
        <w:rPr>
          <w:lang w:val="fr-BE"/>
        </w:rPr>
        <w:sectPr w:rsidR="00C43800" w:rsidRPr="00FB2CA0" w:rsidSect="00324D26">
          <w:head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B2CA0">
        <w:rPr>
          <w:rFonts w:cstheme="minorHAnsi"/>
          <w:b/>
          <w:bCs/>
          <w:color w:val="000000"/>
          <w:u w:val="single"/>
          <w:lang w:val="fr-BE"/>
        </w:rPr>
        <w:t>Contact</w:t>
      </w:r>
      <w:r w:rsidR="00FF6370">
        <w:rPr>
          <w:rFonts w:cstheme="minorHAnsi"/>
          <w:b/>
          <w:bCs/>
          <w:color w:val="000000"/>
          <w:u w:val="single"/>
          <w:lang w:val="fr-BE"/>
        </w:rPr>
        <w:t>s</w:t>
      </w:r>
      <w:r w:rsidR="003F1649">
        <w:rPr>
          <w:rFonts w:cstheme="minorHAnsi"/>
          <w:b/>
          <w:bCs/>
          <w:color w:val="000000"/>
          <w:u w:val="single"/>
          <w:lang w:val="fr-BE"/>
        </w:rPr>
        <w:t xml:space="preserve"> : </w:t>
      </w:r>
    </w:p>
    <w:p w14:paraId="6631507C" w14:textId="46A5B6E7" w:rsidR="00464D1A" w:rsidRPr="00464D1A" w:rsidRDefault="00464D1A" w:rsidP="00464D1A">
      <w:pPr>
        <w:spacing w:after="0" w:line="240" w:lineRule="auto"/>
        <w:rPr>
          <w:rFonts w:ascii="Calibri" w:eastAsia="Calibri" w:hAnsi="Calibri" w:cs="Arial"/>
          <w:bCs/>
          <w:lang w:val="fr-BE"/>
        </w:rPr>
      </w:pPr>
      <w:r w:rsidRPr="00464D1A">
        <w:rPr>
          <w:rFonts w:ascii="Calibri" w:eastAsia="Calibri" w:hAnsi="Calibri" w:cs="Calibri"/>
          <w:b/>
          <w:bCs/>
          <w:color w:val="000000"/>
          <w:u w:val="single"/>
          <w:lang w:val="fr-BE"/>
        </w:rPr>
        <w:br/>
      </w:r>
      <w:r w:rsidRPr="00464D1A">
        <w:rPr>
          <w:rFonts w:ascii="Calibri" w:eastAsia="Calibri" w:hAnsi="Calibri" w:cs="Arial"/>
          <w:b/>
          <w:bCs/>
          <w:lang w:val="fr-BE"/>
        </w:rPr>
        <w:t>Vinum Et Spiritus</w:t>
      </w:r>
      <w:r w:rsidRPr="00464D1A">
        <w:rPr>
          <w:rFonts w:ascii="Calibri" w:eastAsia="Calibri" w:hAnsi="Calibri" w:cs="Arial"/>
          <w:lang w:val="fr-BE"/>
        </w:rPr>
        <w:t xml:space="preserve">: Geert Van Lerberghe, </w:t>
      </w:r>
      <w:r w:rsidR="00766634">
        <w:fldChar w:fldCharType="begin"/>
      </w:r>
      <w:r w:rsidR="00766634" w:rsidRPr="001B1FFA">
        <w:rPr>
          <w:lang w:val="fr-BE"/>
        </w:rPr>
        <w:instrText xml:space="preserve"> HYPERLINK "mailto:gv@vinumetspiritus.be" </w:instrText>
      </w:r>
      <w:r w:rsidR="00766634">
        <w:fldChar w:fldCharType="separate"/>
      </w:r>
      <w:r w:rsidRPr="00464D1A">
        <w:rPr>
          <w:rFonts w:ascii="Calibri" w:eastAsia="Calibri" w:hAnsi="Calibri" w:cs="Arial"/>
          <w:color w:val="0000FF"/>
          <w:u w:val="single"/>
          <w:lang w:val="fr-BE"/>
        </w:rPr>
        <w:t>gv@vinumetspiritus.be</w:t>
      </w:r>
      <w:r w:rsidR="00766634">
        <w:rPr>
          <w:rFonts w:ascii="Calibri" w:eastAsia="Calibri" w:hAnsi="Calibri" w:cs="Arial"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lang w:val="fr-BE"/>
        </w:rPr>
        <w:t xml:space="preserve"> </w:t>
      </w:r>
      <w:r w:rsidR="00FF6370">
        <w:rPr>
          <w:rFonts w:ascii="Calibri" w:eastAsia="Calibri" w:hAnsi="Calibri" w:cs="Arial"/>
          <w:lang w:val="fr-BE"/>
        </w:rPr>
        <w:t>0478 74 26 87</w:t>
      </w:r>
      <w:r w:rsidRPr="00464D1A">
        <w:rPr>
          <w:rFonts w:ascii="Calibri" w:eastAsia="Calibri" w:hAnsi="Calibri" w:cs="Arial"/>
          <w:b/>
          <w:bCs/>
          <w:lang w:val="fr-BE"/>
        </w:rPr>
        <w:br/>
      </w:r>
      <w:proofErr w:type="spellStart"/>
      <w:r w:rsidRPr="00464D1A">
        <w:rPr>
          <w:rFonts w:ascii="Calibri" w:eastAsia="Calibri" w:hAnsi="Calibri" w:cs="Arial"/>
          <w:b/>
          <w:bCs/>
          <w:lang w:val="fr-BE"/>
        </w:rPr>
        <w:t>Belgische</w:t>
      </w:r>
      <w:proofErr w:type="spellEnd"/>
      <w:r w:rsidRPr="00464D1A">
        <w:rPr>
          <w:rFonts w:ascii="Calibri" w:eastAsia="Calibri" w:hAnsi="Calibri" w:cs="Arial"/>
          <w:b/>
          <w:bCs/>
          <w:lang w:val="fr-BE"/>
        </w:rPr>
        <w:t xml:space="preserve"> </w:t>
      </w:r>
      <w:proofErr w:type="spellStart"/>
      <w:r w:rsidRPr="00464D1A">
        <w:rPr>
          <w:rFonts w:ascii="Calibri" w:eastAsia="Calibri" w:hAnsi="Calibri" w:cs="Arial"/>
          <w:b/>
          <w:bCs/>
          <w:lang w:val="fr-BE"/>
        </w:rPr>
        <w:t>Brouwers</w:t>
      </w:r>
      <w:proofErr w:type="spellEnd"/>
      <w:r w:rsidRPr="00464D1A">
        <w:rPr>
          <w:rFonts w:ascii="Calibri" w:eastAsia="Calibri" w:hAnsi="Calibri" w:cs="Arial"/>
          <w:lang w:val="fr-BE"/>
        </w:rPr>
        <w:t xml:space="preserve">: </w:t>
      </w:r>
      <w:proofErr w:type="spellStart"/>
      <w:r w:rsidRPr="00464D1A">
        <w:rPr>
          <w:rFonts w:ascii="Calibri" w:eastAsia="Calibri" w:hAnsi="Calibri" w:cs="Arial"/>
          <w:lang w:val="fr-BE"/>
        </w:rPr>
        <w:t>Krishan</w:t>
      </w:r>
      <w:proofErr w:type="spellEnd"/>
      <w:r w:rsidRPr="00464D1A">
        <w:rPr>
          <w:rFonts w:ascii="Calibri" w:eastAsia="Calibri" w:hAnsi="Calibri" w:cs="Arial"/>
          <w:lang w:val="fr-BE"/>
        </w:rPr>
        <w:t xml:space="preserve"> </w:t>
      </w:r>
      <w:proofErr w:type="spellStart"/>
      <w:r w:rsidRPr="00464D1A">
        <w:rPr>
          <w:rFonts w:ascii="Calibri" w:eastAsia="Calibri" w:hAnsi="Calibri" w:cs="Arial"/>
          <w:lang w:val="fr-BE"/>
        </w:rPr>
        <w:t>Maudgal</w:t>
      </w:r>
      <w:proofErr w:type="spellEnd"/>
      <w:r w:rsidRPr="00464D1A">
        <w:rPr>
          <w:rFonts w:ascii="Calibri" w:eastAsia="Calibri" w:hAnsi="Calibri" w:cs="Arial"/>
          <w:lang w:val="fr-BE"/>
        </w:rPr>
        <w:t xml:space="preserve"> </w:t>
      </w:r>
      <w:r w:rsidR="00766634">
        <w:fldChar w:fldCharType="begin"/>
      </w:r>
      <w:r w:rsidR="00766634" w:rsidRPr="001B1FFA">
        <w:rPr>
          <w:lang w:val="fr-BE"/>
        </w:rPr>
        <w:instrText xml:space="preserve"> HYPERLINK "mailto:krishan.maudgal@belgianbrewers.be" \t "_blank" </w:instrText>
      </w:r>
      <w:r w:rsidR="00766634">
        <w:fldChar w:fldCharType="separate"/>
      </w:r>
      <w:r w:rsidRPr="00464D1A">
        <w:rPr>
          <w:rFonts w:ascii="Calibri" w:eastAsia="Calibri" w:hAnsi="Calibri" w:cs="Arial"/>
          <w:color w:val="0000FF"/>
          <w:u w:val="single"/>
          <w:lang w:val="fr-BE"/>
        </w:rPr>
        <w:t>krishan.maudgal@belgianbrewers.be</w:t>
      </w:r>
      <w:r w:rsidR="00766634">
        <w:rPr>
          <w:rFonts w:ascii="Calibri" w:eastAsia="Calibri" w:hAnsi="Calibri" w:cs="Arial"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lang w:val="fr-BE"/>
        </w:rPr>
        <w:t xml:space="preserve"> 0475 98 22 02</w:t>
      </w:r>
      <w:r w:rsidRPr="00464D1A">
        <w:rPr>
          <w:rFonts w:ascii="Calibri" w:eastAsia="Calibri" w:hAnsi="Calibri" w:cs="Arial"/>
          <w:lang w:val="fr-BE"/>
        </w:rPr>
        <w:br/>
      </w:r>
      <w:r w:rsidRPr="00464D1A">
        <w:rPr>
          <w:rFonts w:ascii="Calibri" w:eastAsia="Calibri" w:hAnsi="Calibri" w:cs="Arial"/>
          <w:b/>
          <w:bCs/>
          <w:lang w:val="fr-BE"/>
        </w:rPr>
        <w:t>FEBED</w:t>
      </w:r>
      <w:r w:rsidRPr="00464D1A">
        <w:rPr>
          <w:rFonts w:ascii="Calibri" w:eastAsia="Calibri" w:hAnsi="Calibri" w:cs="Arial"/>
          <w:lang w:val="fr-BE"/>
        </w:rPr>
        <w:t xml:space="preserve">: Guy </w:t>
      </w:r>
      <w:proofErr w:type="spellStart"/>
      <w:r w:rsidRPr="00464D1A">
        <w:rPr>
          <w:rFonts w:ascii="Calibri" w:eastAsia="Calibri" w:hAnsi="Calibri" w:cs="Arial"/>
          <w:lang w:val="fr-BE"/>
        </w:rPr>
        <w:t>Dewulf</w:t>
      </w:r>
      <w:proofErr w:type="spellEnd"/>
      <w:r w:rsidRPr="00464D1A">
        <w:rPr>
          <w:rFonts w:ascii="Calibri" w:eastAsia="Calibri" w:hAnsi="Calibri" w:cs="Arial"/>
          <w:lang w:val="fr-BE"/>
        </w:rPr>
        <w:t xml:space="preserve">, </w:t>
      </w:r>
      <w:r w:rsidR="00766634">
        <w:fldChar w:fldCharType="begin"/>
      </w:r>
      <w:r w:rsidR="00766634" w:rsidRPr="001B1FFA">
        <w:rPr>
          <w:lang w:val="fr-BE"/>
        </w:rPr>
        <w:instrText xml:space="preserve"> HY</w:instrText>
      </w:r>
      <w:r w:rsidR="00766634" w:rsidRPr="001B1FFA">
        <w:rPr>
          <w:lang w:val="fr-BE"/>
        </w:rPr>
        <w:instrText xml:space="preserve">PERLINK "mailto:guy@febed.be" </w:instrText>
      </w:r>
      <w:r w:rsidR="00766634">
        <w:fldChar w:fldCharType="separate"/>
      </w:r>
      <w:r w:rsidRPr="00464D1A">
        <w:rPr>
          <w:rFonts w:ascii="Calibri" w:eastAsia="Calibri" w:hAnsi="Calibri" w:cs="Arial"/>
          <w:color w:val="0000FF"/>
          <w:u w:val="single"/>
          <w:lang w:val="fr-BE"/>
        </w:rPr>
        <w:t>guy@febed.be</w:t>
      </w:r>
      <w:r w:rsidR="00766634">
        <w:rPr>
          <w:rFonts w:ascii="Calibri" w:eastAsia="Calibri" w:hAnsi="Calibri" w:cs="Arial"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lang w:val="fr-BE"/>
        </w:rPr>
        <w:t xml:space="preserve"> 0493 40 25 84</w:t>
      </w:r>
      <w:r w:rsidRPr="00464D1A">
        <w:rPr>
          <w:rFonts w:ascii="Calibri" w:eastAsia="Calibri" w:hAnsi="Calibri" w:cs="Arial"/>
          <w:lang w:val="fr-BE"/>
        </w:rPr>
        <w:br/>
      </w:r>
      <w:proofErr w:type="spellStart"/>
      <w:r w:rsidRPr="00464D1A">
        <w:rPr>
          <w:rFonts w:ascii="Calibri" w:eastAsia="Calibri" w:hAnsi="Calibri" w:cs="Arial"/>
          <w:b/>
          <w:bCs/>
          <w:lang w:val="fr-BE"/>
        </w:rPr>
        <w:t>Fevia</w:t>
      </w:r>
      <w:proofErr w:type="spellEnd"/>
      <w:r w:rsidRPr="00464D1A">
        <w:rPr>
          <w:rFonts w:ascii="Calibri" w:eastAsia="Calibri" w:hAnsi="Calibri" w:cs="Arial"/>
          <w:lang w:val="fr-BE"/>
        </w:rPr>
        <w:t xml:space="preserve">: Nicholas Courant, </w:t>
      </w:r>
      <w:r w:rsidR="00766634">
        <w:fldChar w:fldCharType="begin"/>
      </w:r>
      <w:r w:rsidR="00766634" w:rsidRPr="001B1FFA">
        <w:rPr>
          <w:lang w:val="fr-BE"/>
        </w:rPr>
        <w:instrText xml:space="preserve"> HYPERLINK "mailto:nc@fevia.be" </w:instrText>
      </w:r>
      <w:r w:rsidR="00766634">
        <w:fldChar w:fldCharType="separate"/>
      </w:r>
      <w:r w:rsidRPr="00464D1A">
        <w:rPr>
          <w:rFonts w:ascii="Calibri" w:eastAsia="Calibri" w:hAnsi="Calibri" w:cs="Arial"/>
          <w:color w:val="0000FF"/>
          <w:u w:val="single"/>
          <w:lang w:val="fr-BE"/>
        </w:rPr>
        <w:t>nc@fevia.be</w:t>
      </w:r>
      <w:r w:rsidR="00766634">
        <w:rPr>
          <w:rFonts w:ascii="Calibri" w:eastAsia="Calibri" w:hAnsi="Calibri" w:cs="Arial"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lang w:val="fr-BE"/>
        </w:rPr>
        <w:t xml:space="preserve"> 0478 24 31 49</w:t>
      </w:r>
      <w:r w:rsidRPr="00464D1A">
        <w:rPr>
          <w:rFonts w:ascii="Calibri" w:eastAsia="Calibri" w:hAnsi="Calibri" w:cs="Arial"/>
          <w:lang w:val="fr-BE"/>
        </w:rPr>
        <w:br/>
      </w:r>
      <w:r w:rsidRPr="00464D1A">
        <w:rPr>
          <w:rFonts w:ascii="Calibri" w:eastAsia="Calibri" w:hAnsi="Calibri" w:cs="Arial"/>
          <w:b/>
          <w:bCs/>
          <w:lang w:val="fr-BE"/>
        </w:rPr>
        <w:t xml:space="preserve">VIWF: </w:t>
      </w:r>
      <w:r w:rsidRPr="00464D1A">
        <w:rPr>
          <w:rFonts w:ascii="Calibri" w:eastAsia="Calibri" w:hAnsi="Calibri" w:cs="Arial"/>
          <w:bCs/>
          <w:lang w:val="fr-BE"/>
        </w:rPr>
        <w:t>Philip Buisseret,</w:t>
      </w:r>
      <w:r w:rsidRPr="00464D1A">
        <w:rPr>
          <w:rFonts w:ascii="Calibri" w:eastAsia="Calibri" w:hAnsi="Calibri" w:cs="Arial"/>
          <w:lang w:val="fr-BE"/>
        </w:rPr>
        <w:t xml:space="preserve">  </w:t>
      </w:r>
      <w:r w:rsidR="00766634">
        <w:fldChar w:fldCharType="begin"/>
      </w:r>
      <w:r w:rsidR="00766634" w:rsidRPr="001B1FFA">
        <w:rPr>
          <w:lang w:val="fr-BE"/>
        </w:rPr>
        <w:instrText xml:space="preserve"> HYPERLINK "mailto:philip.buisseret@fieb-viwf.be" \t "_blank" </w:instrText>
      </w:r>
      <w:r w:rsidR="00766634">
        <w:fldChar w:fldCharType="separate"/>
      </w:r>
      <w:r w:rsidRPr="00464D1A">
        <w:rPr>
          <w:rFonts w:ascii="Calibri" w:eastAsia="Calibri" w:hAnsi="Calibri" w:cs="Arial"/>
          <w:bCs/>
          <w:color w:val="0000FF"/>
          <w:u w:val="single"/>
          <w:lang w:val="fr-BE"/>
        </w:rPr>
        <w:t>philip.buisseret@fieb-viwf.be</w:t>
      </w:r>
      <w:r w:rsidR="00766634">
        <w:rPr>
          <w:rFonts w:ascii="Calibri" w:eastAsia="Calibri" w:hAnsi="Calibri" w:cs="Arial"/>
          <w:bCs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lang w:val="fr-BE"/>
        </w:rPr>
        <w:t xml:space="preserve"> 0</w:t>
      </w:r>
      <w:r w:rsidRPr="00464D1A">
        <w:rPr>
          <w:rFonts w:ascii="Calibri" w:eastAsia="Calibri" w:hAnsi="Calibri" w:cs="Arial"/>
          <w:bCs/>
          <w:lang w:val="fr-BE"/>
        </w:rPr>
        <w:t>491 72 17 67</w:t>
      </w:r>
      <w:r w:rsidRPr="00464D1A">
        <w:rPr>
          <w:rFonts w:ascii="Calibri" w:eastAsia="Calibri" w:hAnsi="Calibri" w:cs="Arial"/>
          <w:bCs/>
          <w:lang w:val="fr-BE"/>
        </w:rPr>
        <w:br/>
      </w:r>
      <w:r w:rsidRPr="00464D1A">
        <w:rPr>
          <w:rFonts w:ascii="Calibri" w:eastAsia="Calibri" w:hAnsi="Calibri" w:cs="Arial"/>
          <w:b/>
          <w:bCs/>
          <w:lang w:val="fr-BE"/>
        </w:rPr>
        <w:t xml:space="preserve">Horeca </w:t>
      </w:r>
      <w:proofErr w:type="spellStart"/>
      <w:r w:rsidRPr="00464D1A">
        <w:rPr>
          <w:rFonts w:ascii="Calibri" w:eastAsia="Calibri" w:hAnsi="Calibri" w:cs="Arial"/>
          <w:b/>
          <w:bCs/>
          <w:lang w:val="fr-BE"/>
        </w:rPr>
        <w:t>Vlaanderen</w:t>
      </w:r>
      <w:proofErr w:type="spellEnd"/>
      <w:r w:rsidRPr="00464D1A">
        <w:rPr>
          <w:rFonts w:ascii="Calibri" w:eastAsia="Calibri" w:hAnsi="Calibri" w:cs="Arial"/>
          <w:b/>
          <w:bCs/>
          <w:lang w:val="fr-BE"/>
        </w:rPr>
        <w:t xml:space="preserve">: </w:t>
      </w:r>
      <w:r w:rsidRPr="00464D1A">
        <w:rPr>
          <w:rFonts w:ascii="Calibri" w:eastAsia="Calibri" w:hAnsi="Calibri" w:cs="Arial"/>
          <w:bCs/>
          <w:lang w:val="fr-BE"/>
        </w:rPr>
        <w:t xml:space="preserve">Lise </w:t>
      </w:r>
      <w:proofErr w:type="spellStart"/>
      <w:r w:rsidRPr="00464D1A">
        <w:rPr>
          <w:rFonts w:ascii="Calibri" w:eastAsia="Calibri" w:hAnsi="Calibri" w:cs="Arial"/>
          <w:bCs/>
          <w:lang w:val="fr-BE"/>
        </w:rPr>
        <w:t>Beyens</w:t>
      </w:r>
      <w:proofErr w:type="spellEnd"/>
      <w:r w:rsidRPr="00464D1A">
        <w:rPr>
          <w:rFonts w:ascii="Calibri" w:eastAsia="Calibri" w:hAnsi="Calibri" w:cs="Arial"/>
          <w:bCs/>
          <w:lang w:val="fr-BE"/>
        </w:rPr>
        <w:t xml:space="preserve">, </w:t>
      </w:r>
      <w:r w:rsidR="00766634">
        <w:fldChar w:fldCharType="begin"/>
      </w:r>
      <w:r w:rsidR="00766634" w:rsidRPr="001B1FFA">
        <w:rPr>
          <w:lang w:val="fr-BE"/>
        </w:rPr>
        <w:instrText xml:space="preserve"> HYPERLINK "mailto:l.beyens@horeca.be" </w:instrText>
      </w:r>
      <w:r w:rsidR="00766634">
        <w:fldChar w:fldCharType="separate"/>
      </w:r>
      <w:r w:rsidRPr="00464D1A">
        <w:rPr>
          <w:rFonts w:ascii="Calibri" w:eastAsia="Calibri" w:hAnsi="Calibri" w:cs="Arial"/>
          <w:bCs/>
          <w:color w:val="0000FF"/>
          <w:u w:val="single"/>
          <w:lang w:val="fr-BE"/>
        </w:rPr>
        <w:t>l.beyens@horeca.be</w:t>
      </w:r>
      <w:r w:rsidR="00766634">
        <w:rPr>
          <w:rFonts w:ascii="Calibri" w:eastAsia="Calibri" w:hAnsi="Calibri" w:cs="Arial"/>
          <w:bCs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bCs/>
          <w:lang w:val="fr-BE"/>
        </w:rPr>
        <w:t xml:space="preserve"> 0479 59 81 71</w:t>
      </w:r>
      <w:r w:rsidRPr="00464D1A">
        <w:rPr>
          <w:rFonts w:ascii="Calibri" w:eastAsia="Calibri" w:hAnsi="Calibri" w:cs="Arial"/>
          <w:bCs/>
          <w:lang w:val="fr-BE"/>
        </w:rPr>
        <w:br/>
      </w:r>
      <w:r w:rsidRPr="00464D1A">
        <w:rPr>
          <w:rFonts w:ascii="Calibri" w:eastAsia="Calibri" w:hAnsi="Calibri" w:cs="Arial"/>
          <w:b/>
          <w:bCs/>
          <w:lang w:val="fr-BE"/>
        </w:rPr>
        <w:t xml:space="preserve">Horeca Brussel: </w:t>
      </w:r>
      <w:r w:rsidRPr="00464D1A">
        <w:rPr>
          <w:rFonts w:ascii="Calibri" w:eastAsia="Calibri" w:hAnsi="Calibri" w:cs="Arial"/>
          <w:bCs/>
          <w:lang w:val="fr-BE"/>
        </w:rPr>
        <w:t xml:space="preserve">Fabian Hermans, </w:t>
      </w:r>
      <w:r w:rsidR="00766634">
        <w:fldChar w:fldCharType="begin"/>
      </w:r>
      <w:r w:rsidR="00766634" w:rsidRPr="001B1FFA">
        <w:rPr>
          <w:lang w:val="fr-BE"/>
        </w:rPr>
        <w:instrText xml:space="preserve"> HYPERLI</w:instrText>
      </w:r>
      <w:r w:rsidR="00766634" w:rsidRPr="001B1FFA">
        <w:rPr>
          <w:lang w:val="fr-BE"/>
        </w:rPr>
        <w:instrText xml:space="preserve">NK "mailto:presidence@fedhorecabruxelles.be" </w:instrText>
      </w:r>
      <w:r w:rsidR="00766634">
        <w:fldChar w:fldCharType="separate"/>
      </w:r>
      <w:r w:rsidRPr="00464D1A">
        <w:rPr>
          <w:rFonts w:ascii="Calibri" w:eastAsia="Calibri" w:hAnsi="Calibri" w:cs="Arial"/>
          <w:bCs/>
          <w:color w:val="0000FF"/>
          <w:u w:val="single"/>
          <w:lang w:val="fr-BE"/>
        </w:rPr>
        <w:t>presidence@fedhorecabruxelles.be</w:t>
      </w:r>
      <w:r w:rsidR="00766634">
        <w:rPr>
          <w:rFonts w:ascii="Calibri" w:eastAsia="Calibri" w:hAnsi="Calibri" w:cs="Arial"/>
          <w:bCs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bCs/>
          <w:lang w:val="fr-BE"/>
        </w:rPr>
        <w:t xml:space="preserve"> 0475 66 34 83</w:t>
      </w:r>
      <w:r w:rsidRPr="00464D1A">
        <w:rPr>
          <w:rFonts w:ascii="Calibri" w:eastAsia="Calibri" w:hAnsi="Calibri" w:cs="Arial"/>
          <w:bCs/>
          <w:lang w:val="fr-BE"/>
        </w:rPr>
        <w:br/>
      </w:r>
      <w:r w:rsidRPr="00464D1A">
        <w:rPr>
          <w:rFonts w:ascii="Calibri" w:eastAsia="Calibri" w:hAnsi="Calibri" w:cs="Arial"/>
          <w:b/>
          <w:bCs/>
          <w:lang w:val="fr-BE"/>
        </w:rPr>
        <w:t xml:space="preserve">Horeca </w:t>
      </w:r>
      <w:proofErr w:type="spellStart"/>
      <w:r w:rsidRPr="00464D1A">
        <w:rPr>
          <w:rFonts w:ascii="Calibri" w:eastAsia="Calibri" w:hAnsi="Calibri" w:cs="Arial"/>
          <w:b/>
          <w:bCs/>
          <w:lang w:val="fr-BE"/>
        </w:rPr>
        <w:t>Wallonië</w:t>
      </w:r>
      <w:proofErr w:type="spellEnd"/>
      <w:r w:rsidRPr="00464D1A">
        <w:rPr>
          <w:rFonts w:ascii="Calibri" w:eastAsia="Calibri" w:hAnsi="Calibri" w:cs="Arial"/>
          <w:b/>
          <w:bCs/>
          <w:lang w:val="fr-BE"/>
        </w:rPr>
        <w:t xml:space="preserve">: </w:t>
      </w:r>
      <w:r w:rsidRPr="00464D1A">
        <w:rPr>
          <w:rFonts w:ascii="Calibri" w:eastAsia="Calibri" w:hAnsi="Calibri" w:cs="Arial"/>
          <w:bCs/>
          <w:lang w:val="fr-BE"/>
        </w:rPr>
        <w:t xml:space="preserve">Pierre </w:t>
      </w:r>
      <w:proofErr w:type="spellStart"/>
      <w:r w:rsidRPr="00464D1A">
        <w:rPr>
          <w:rFonts w:ascii="Calibri" w:eastAsia="Calibri" w:hAnsi="Calibri" w:cs="Arial"/>
          <w:bCs/>
          <w:lang w:val="fr-BE"/>
        </w:rPr>
        <w:t>Poriau</w:t>
      </w:r>
      <w:proofErr w:type="spellEnd"/>
      <w:r w:rsidRPr="00464D1A">
        <w:rPr>
          <w:rFonts w:ascii="Calibri" w:eastAsia="Calibri" w:hAnsi="Calibri" w:cs="Arial"/>
          <w:bCs/>
          <w:lang w:val="fr-BE"/>
        </w:rPr>
        <w:t xml:space="preserve">, </w:t>
      </w:r>
      <w:r w:rsidR="00766634">
        <w:fldChar w:fldCharType="begin"/>
      </w:r>
      <w:r w:rsidR="00766634" w:rsidRPr="001B1FFA">
        <w:rPr>
          <w:lang w:val="fr-BE"/>
        </w:rPr>
        <w:instrText xml:space="preserve"> HYPERLINK "mailto:p.poriau@horecawallonie.be" </w:instrText>
      </w:r>
      <w:r w:rsidR="00766634">
        <w:fldChar w:fldCharType="separate"/>
      </w:r>
      <w:r w:rsidRPr="00464D1A">
        <w:rPr>
          <w:rFonts w:ascii="Calibri" w:eastAsia="Calibri" w:hAnsi="Calibri" w:cs="Arial"/>
          <w:bCs/>
          <w:color w:val="0000FF"/>
          <w:u w:val="single"/>
          <w:lang w:val="fr-BE"/>
        </w:rPr>
        <w:t>p.poriau@horecawallonie.be</w:t>
      </w:r>
      <w:r w:rsidR="00766634">
        <w:rPr>
          <w:rFonts w:ascii="Calibri" w:eastAsia="Calibri" w:hAnsi="Calibri" w:cs="Arial"/>
          <w:bCs/>
          <w:color w:val="0000FF"/>
          <w:u w:val="single"/>
          <w:lang w:val="fr-BE"/>
        </w:rPr>
        <w:fldChar w:fldCharType="end"/>
      </w:r>
      <w:r w:rsidRPr="00464D1A">
        <w:rPr>
          <w:rFonts w:ascii="Calibri" w:eastAsia="Calibri" w:hAnsi="Calibri" w:cs="Arial"/>
          <w:bCs/>
          <w:lang w:val="fr-BE"/>
        </w:rPr>
        <w:t xml:space="preserve"> 0477 67 35 40</w:t>
      </w:r>
    </w:p>
    <w:p w14:paraId="0CE98F86" w14:textId="5E66A843" w:rsidR="00464D1A" w:rsidRPr="00464D1A" w:rsidRDefault="00464D1A" w:rsidP="00464D1A">
      <w:pPr>
        <w:spacing w:after="0" w:line="240" w:lineRule="auto"/>
        <w:rPr>
          <w:rFonts w:ascii="Calibri" w:eastAsia="Calibri" w:hAnsi="Calibri" w:cs="Arial"/>
          <w:bCs/>
          <w:lang w:val="nl-BE"/>
        </w:rPr>
      </w:pPr>
      <w:proofErr w:type="spellStart"/>
      <w:r w:rsidRPr="00464D1A">
        <w:rPr>
          <w:rFonts w:ascii="Calibri" w:eastAsia="Calibri" w:hAnsi="Calibri" w:cs="Arial"/>
          <w:b/>
          <w:bCs/>
          <w:lang w:val="nl-BE"/>
        </w:rPr>
        <w:t>Unizo</w:t>
      </w:r>
      <w:proofErr w:type="spellEnd"/>
      <w:r w:rsidRPr="00464D1A">
        <w:rPr>
          <w:rFonts w:ascii="Calibri" w:eastAsia="Calibri" w:hAnsi="Calibri" w:cs="Arial"/>
          <w:b/>
          <w:bCs/>
          <w:lang w:val="nl-BE"/>
        </w:rPr>
        <w:t xml:space="preserve"> : </w:t>
      </w:r>
      <w:r w:rsidRPr="00464D1A">
        <w:rPr>
          <w:rFonts w:ascii="Calibri" w:eastAsia="Calibri" w:hAnsi="Calibri" w:cs="Arial"/>
          <w:bCs/>
          <w:lang w:val="nl-BE"/>
        </w:rPr>
        <w:t xml:space="preserve">Chiel Sterckx, </w:t>
      </w:r>
      <w:r w:rsidR="00766634">
        <w:fldChar w:fldCharType="begin"/>
      </w:r>
      <w:r w:rsidR="00766634" w:rsidRPr="001B1FFA">
        <w:rPr>
          <w:lang w:val="nl-BE"/>
        </w:rPr>
        <w:instrText xml:space="preserve"> HYPERLINK "mailto:chiel.sterckx@unizo.be" </w:instrText>
      </w:r>
      <w:r w:rsidR="00766634">
        <w:fldChar w:fldCharType="separate"/>
      </w:r>
      <w:r w:rsidRPr="00464D1A">
        <w:rPr>
          <w:rFonts w:ascii="Calibri" w:eastAsia="Calibri" w:hAnsi="Calibri" w:cs="Arial"/>
          <w:bCs/>
          <w:color w:val="0000FF"/>
          <w:u w:val="single"/>
          <w:lang w:val="nl-BE"/>
        </w:rPr>
        <w:t>chiel.sterckx@unizo.be</w:t>
      </w:r>
      <w:r w:rsidR="00766634">
        <w:rPr>
          <w:rFonts w:ascii="Calibri" w:eastAsia="Calibri" w:hAnsi="Calibri" w:cs="Arial"/>
          <w:bCs/>
          <w:color w:val="0000FF"/>
          <w:u w:val="single"/>
          <w:lang w:val="nl-BE"/>
        </w:rPr>
        <w:fldChar w:fldCharType="end"/>
      </w:r>
      <w:r w:rsidRPr="00464D1A">
        <w:rPr>
          <w:rFonts w:ascii="Calibri" w:eastAsia="Calibri" w:hAnsi="Calibri" w:cs="Arial"/>
          <w:bCs/>
          <w:lang w:val="nl-BE"/>
        </w:rPr>
        <w:t xml:space="preserve"> 0472 41 45 67</w:t>
      </w:r>
    </w:p>
    <w:p w14:paraId="7733BF6C" w14:textId="23520535" w:rsidR="00464D1A" w:rsidRPr="00464D1A" w:rsidRDefault="00464D1A" w:rsidP="00464D1A">
      <w:pPr>
        <w:spacing w:after="0" w:line="240" w:lineRule="auto"/>
        <w:rPr>
          <w:rFonts w:ascii="Calibri" w:eastAsia="Calibri" w:hAnsi="Calibri" w:cs="Arial"/>
          <w:bCs/>
          <w:lang w:val="en-GB"/>
        </w:rPr>
      </w:pPr>
      <w:r w:rsidRPr="00464D1A">
        <w:rPr>
          <w:rFonts w:ascii="Calibri" w:eastAsia="Calibri" w:hAnsi="Calibri" w:cs="Arial"/>
          <w:b/>
          <w:bCs/>
          <w:lang w:val="en-GB"/>
        </w:rPr>
        <w:t xml:space="preserve">UCM : </w:t>
      </w:r>
      <w:r w:rsidRPr="00464D1A">
        <w:rPr>
          <w:rFonts w:ascii="Calibri" w:eastAsia="Calibri" w:hAnsi="Calibri" w:cs="Arial"/>
          <w:bCs/>
          <w:lang w:val="en-GB"/>
        </w:rPr>
        <w:t xml:space="preserve">Arnaud </w:t>
      </w:r>
      <w:proofErr w:type="spellStart"/>
      <w:r w:rsidRPr="00464D1A">
        <w:rPr>
          <w:rFonts w:ascii="Calibri" w:eastAsia="Calibri" w:hAnsi="Calibri" w:cs="Arial"/>
          <w:bCs/>
          <w:lang w:val="en-GB"/>
        </w:rPr>
        <w:t>Deplae</w:t>
      </w:r>
      <w:proofErr w:type="spellEnd"/>
      <w:r w:rsidRPr="00464D1A">
        <w:rPr>
          <w:rFonts w:ascii="Calibri" w:eastAsia="Calibri" w:hAnsi="Calibri" w:cs="Arial"/>
          <w:bCs/>
          <w:lang w:val="en-GB"/>
        </w:rPr>
        <w:t xml:space="preserve">, </w:t>
      </w:r>
      <w:hyperlink r:id="rId13" w:history="1">
        <w:r w:rsidRPr="00464D1A">
          <w:rPr>
            <w:rFonts w:ascii="Calibri" w:eastAsia="Calibri" w:hAnsi="Calibri" w:cs="Arial"/>
            <w:bCs/>
            <w:color w:val="0000FF"/>
            <w:u w:val="single"/>
            <w:lang w:val="en-GB"/>
          </w:rPr>
          <w:t>arnaud.deplae@ucm.be</w:t>
        </w:r>
      </w:hyperlink>
      <w:r w:rsidRPr="00464D1A">
        <w:rPr>
          <w:rFonts w:ascii="Calibri" w:eastAsia="Calibri" w:hAnsi="Calibri" w:cs="Arial"/>
          <w:bCs/>
          <w:lang w:val="en-GB"/>
        </w:rPr>
        <w:t xml:space="preserve"> 0470 13 01 78</w:t>
      </w:r>
    </w:p>
    <w:p w14:paraId="174397D6" w14:textId="24167EB6" w:rsidR="00464D1A" w:rsidRPr="00464D1A" w:rsidRDefault="00464D1A" w:rsidP="00464D1A">
      <w:pPr>
        <w:spacing w:after="0" w:line="240" w:lineRule="auto"/>
        <w:rPr>
          <w:rFonts w:ascii="Calibri" w:eastAsia="Calibri" w:hAnsi="Calibri" w:cs="Arial"/>
          <w:bCs/>
          <w:lang w:val="en-GB"/>
        </w:rPr>
      </w:pPr>
      <w:proofErr w:type="spellStart"/>
      <w:r w:rsidRPr="00464D1A">
        <w:rPr>
          <w:rFonts w:ascii="Calibri" w:eastAsia="Calibri" w:hAnsi="Calibri" w:cs="Arial"/>
          <w:b/>
          <w:bCs/>
          <w:lang w:val="en-GB"/>
        </w:rPr>
        <w:t>Comeos</w:t>
      </w:r>
      <w:proofErr w:type="spellEnd"/>
      <w:r w:rsidRPr="00464D1A">
        <w:rPr>
          <w:rFonts w:ascii="Calibri" w:eastAsia="Calibri" w:hAnsi="Calibri" w:cs="Arial"/>
          <w:b/>
          <w:bCs/>
          <w:lang w:val="en-GB"/>
        </w:rPr>
        <w:t xml:space="preserve"> : </w:t>
      </w:r>
      <w:r w:rsidRPr="00464D1A">
        <w:rPr>
          <w:rFonts w:ascii="Calibri" w:eastAsia="Calibri" w:hAnsi="Calibri" w:cs="Arial"/>
          <w:bCs/>
          <w:lang w:val="en-GB"/>
        </w:rPr>
        <w:t xml:space="preserve">Hans </w:t>
      </w:r>
      <w:proofErr w:type="spellStart"/>
      <w:r w:rsidRPr="00464D1A">
        <w:rPr>
          <w:rFonts w:ascii="Calibri" w:eastAsia="Calibri" w:hAnsi="Calibri" w:cs="Arial"/>
          <w:bCs/>
          <w:lang w:val="en-GB"/>
        </w:rPr>
        <w:t>Cardyn</w:t>
      </w:r>
      <w:proofErr w:type="spellEnd"/>
      <w:r w:rsidRPr="00464D1A">
        <w:rPr>
          <w:rFonts w:ascii="Calibri" w:eastAsia="Calibri" w:hAnsi="Calibri" w:cs="Arial"/>
          <w:bCs/>
          <w:lang w:val="en-GB"/>
        </w:rPr>
        <w:t xml:space="preserve">, </w:t>
      </w:r>
      <w:hyperlink r:id="rId14" w:history="1">
        <w:r w:rsidR="00FF6370" w:rsidRPr="00495DBC">
          <w:rPr>
            <w:rStyle w:val="Lienhypertexte"/>
            <w:rFonts w:ascii="Calibri" w:eastAsia="Calibri" w:hAnsi="Calibri" w:cs="Arial"/>
            <w:bCs/>
            <w:lang w:val="en-GB"/>
          </w:rPr>
          <w:t>hans.cardyn@comeos.be</w:t>
        </w:r>
      </w:hyperlink>
      <w:r w:rsidRPr="00464D1A">
        <w:rPr>
          <w:rFonts w:ascii="Calibri" w:eastAsia="Calibri" w:hAnsi="Calibri" w:cs="Arial"/>
          <w:bCs/>
          <w:lang w:val="en-GB"/>
        </w:rPr>
        <w:t xml:space="preserve"> 0492 729 370</w:t>
      </w:r>
    </w:p>
    <w:p w14:paraId="17249B20" w14:textId="77777777" w:rsidR="00464D1A" w:rsidRPr="00464D1A" w:rsidRDefault="00464D1A" w:rsidP="00464D1A">
      <w:pPr>
        <w:spacing w:after="0" w:line="240" w:lineRule="auto"/>
        <w:rPr>
          <w:rFonts w:ascii="Calibri" w:eastAsia="Calibri" w:hAnsi="Calibri" w:cs="Arial"/>
          <w:bCs/>
          <w:lang w:val="en-GB"/>
        </w:rPr>
      </w:pPr>
      <w:r w:rsidRPr="00464D1A">
        <w:rPr>
          <w:rFonts w:ascii="Calibri" w:eastAsia="Calibri" w:hAnsi="Calibri" w:cs="Arial"/>
          <w:b/>
          <w:bCs/>
          <w:lang w:val="en-GB"/>
        </w:rPr>
        <w:t xml:space="preserve">Event Confederation : </w:t>
      </w:r>
      <w:r w:rsidRPr="00464D1A">
        <w:rPr>
          <w:rFonts w:ascii="Calibri" w:eastAsia="Calibri" w:hAnsi="Calibri" w:cs="Arial"/>
          <w:bCs/>
        </w:rPr>
        <w:t xml:space="preserve">Stijn </w:t>
      </w:r>
      <w:proofErr w:type="spellStart"/>
      <w:r w:rsidRPr="00464D1A">
        <w:rPr>
          <w:rFonts w:ascii="Calibri" w:eastAsia="Calibri" w:hAnsi="Calibri" w:cs="Arial"/>
          <w:bCs/>
        </w:rPr>
        <w:t>Snaet</w:t>
      </w:r>
      <w:proofErr w:type="spellEnd"/>
      <w:r w:rsidRPr="00464D1A">
        <w:rPr>
          <w:rFonts w:ascii="Calibri" w:eastAsia="Calibri" w:hAnsi="Calibri" w:cs="Arial"/>
          <w:bCs/>
        </w:rPr>
        <w:t>,</w:t>
      </w:r>
      <w:r w:rsidRPr="00464D1A">
        <w:rPr>
          <w:rFonts w:ascii="Calibri" w:eastAsia="Calibri" w:hAnsi="Calibri" w:cs="Arial"/>
          <w:b/>
          <w:bCs/>
        </w:rPr>
        <w:t> </w:t>
      </w:r>
      <w:hyperlink r:id="rId15" w:tgtFrame="_blank" w:history="1">
        <w:r w:rsidRPr="00464D1A">
          <w:rPr>
            <w:rFonts w:ascii="Calibri" w:eastAsia="Calibri" w:hAnsi="Calibri" w:cs="Arial"/>
            <w:bCs/>
            <w:color w:val="0000FF"/>
            <w:u w:val="single"/>
          </w:rPr>
          <w:t>stijn@event-confederation.be</w:t>
        </w:r>
      </w:hyperlink>
      <w:r w:rsidRPr="00464D1A">
        <w:rPr>
          <w:rFonts w:ascii="Calibri" w:eastAsia="Calibri" w:hAnsi="Calibri" w:cs="Arial"/>
          <w:b/>
          <w:bCs/>
        </w:rPr>
        <w:t xml:space="preserve">  </w:t>
      </w:r>
      <w:r w:rsidRPr="00464D1A">
        <w:rPr>
          <w:rFonts w:ascii="Calibri" w:eastAsia="Calibri" w:hAnsi="Calibri" w:cs="Arial"/>
          <w:bCs/>
        </w:rPr>
        <w:t>0475 70 36 76</w:t>
      </w:r>
    </w:p>
    <w:p w14:paraId="1B871384" w14:textId="77777777" w:rsidR="00464D1A" w:rsidRPr="00464D1A" w:rsidRDefault="00464D1A" w:rsidP="00B9630C">
      <w:pPr>
        <w:spacing w:after="0" w:line="240" w:lineRule="auto"/>
        <w:rPr>
          <w:b/>
          <w:bCs/>
          <w:lang w:val="en-GB"/>
        </w:rPr>
      </w:pPr>
    </w:p>
    <w:p w14:paraId="28046B92" w14:textId="77777777" w:rsidR="00464D1A" w:rsidRPr="00464D1A" w:rsidRDefault="00464D1A" w:rsidP="00B9630C">
      <w:pPr>
        <w:spacing w:after="0" w:line="240" w:lineRule="auto"/>
        <w:rPr>
          <w:b/>
          <w:bCs/>
          <w:lang w:val="en-GB"/>
        </w:rPr>
      </w:pPr>
    </w:p>
    <w:sectPr w:rsidR="00464D1A" w:rsidRPr="00464D1A" w:rsidSect="00C4380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0424" w14:textId="77777777" w:rsidR="00766634" w:rsidRDefault="00766634" w:rsidP="00861AF9">
      <w:pPr>
        <w:spacing w:after="0" w:line="240" w:lineRule="auto"/>
      </w:pPr>
      <w:r>
        <w:separator/>
      </w:r>
    </w:p>
  </w:endnote>
  <w:endnote w:type="continuationSeparator" w:id="0">
    <w:p w14:paraId="2BAF39C5" w14:textId="77777777" w:rsidR="00766634" w:rsidRDefault="00766634" w:rsidP="00861AF9">
      <w:pPr>
        <w:spacing w:after="0" w:line="240" w:lineRule="auto"/>
      </w:pPr>
      <w:r>
        <w:continuationSeparator/>
      </w:r>
    </w:p>
  </w:endnote>
  <w:endnote w:type="continuationNotice" w:id="1">
    <w:p w14:paraId="71D107A5" w14:textId="77777777" w:rsidR="00766634" w:rsidRDefault="00766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CEE1" w14:textId="77777777" w:rsidR="00766634" w:rsidRDefault="00766634" w:rsidP="00861AF9">
      <w:pPr>
        <w:spacing w:after="0" w:line="240" w:lineRule="auto"/>
      </w:pPr>
      <w:r>
        <w:separator/>
      </w:r>
    </w:p>
  </w:footnote>
  <w:footnote w:type="continuationSeparator" w:id="0">
    <w:p w14:paraId="2B0DD838" w14:textId="77777777" w:rsidR="00766634" w:rsidRDefault="00766634" w:rsidP="00861AF9">
      <w:pPr>
        <w:spacing w:after="0" w:line="240" w:lineRule="auto"/>
      </w:pPr>
      <w:r>
        <w:continuationSeparator/>
      </w:r>
    </w:p>
  </w:footnote>
  <w:footnote w:type="continuationNotice" w:id="1">
    <w:p w14:paraId="476CF9B6" w14:textId="77777777" w:rsidR="00766634" w:rsidRDefault="007666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F7B6" w14:textId="168526CC" w:rsidR="004966D3" w:rsidRDefault="00EC555E" w:rsidP="00252FD4">
    <w:pPr>
      <w:tabs>
        <w:tab w:val="left" w:pos="7513"/>
      </w:tabs>
      <w:rPr>
        <w:lang w:val="fr-BE"/>
      </w:rPr>
    </w:pPr>
    <w:r>
      <w:rPr>
        <w:noProof/>
        <w:lang w:val="fr-BE" w:eastAsia="fr-BE"/>
      </w:rPr>
      <w:drawing>
        <wp:inline distT="0" distB="0" distL="0" distR="0" wp14:anchorId="694F053A" wp14:editId="3E0BCEAF">
          <wp:extent cx="984439" cy="267846"/>
          <wp:effectExtent l="0" t="0" r="6350" b="0"/>
          <wp:docPr id="11" name="Afbeelding 11" descr="E:\VINUM ET SPIRITUS\INTERNAL ORGANISATION\RESTRUCTURING\VISUAL IDENTITY\VS_Logo_Package\Logo compleet\jpeg\Logo_VS_gro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VINUM ET SPIRITUS\INTERNAL ORGANISATION\RESTRUCTURING\VISUAL IDENTITY\VS_Logo_Package\Logo compleet\jpeg\Logo_VS_groe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473" cy="272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7A00">
      <w:rPr>
        <w:noProof/>
        <w:lang w:val="fr-BE" w:eastAsia="fr-BE"/>
      </w:rPr>
      <w:t xml:space="preserve"> </w:t>
    </w:r>
    <w:r w:rsidR="004966D3">
      <w:rPr>
        <w:noProof/>
        <w:lang w:val="fr-BE" w:eastAsia="fr-BE"/>
      </w:rPr>
      <w:t xml:space="preserve"> </w:t>
    </w:r>
    <w:r w:rsidR="004966D3">
      <w:rPr>
        <w:noProof/>
        <w:lang w:val="fr-BE" w:eastAsia="fr-BE"/>
      </w:rPr>
      <w:drawing>
        <wp:inline distT="0" distB="0" distL="0" distR="0" wp14:anchorId="1D16C32A" wp14:editId="41F7F912">
          <wp:extent cx="1052999" cy="626885"/>
          <wp:effectExtent l="0" t="0" r="0" b="1905"/>
          <wp:docPr id="18" name="Afbeelding 18" descr="C:\Users\User\Pictures\Saved Pictures\FBB_logo_Gold-Black_RGB_F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Pictures\Saved Pictures\FBB_logo_Gold-Black_RGB_FR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993" cy="626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7A00">
      <w:rPr>
        <w:noProof/>
        <w:lang w:val="fr-BE" w:eastAsia="fr-BE"/>
      </w:rPr>
      <w:drawing>
        <wp:inline distT="0" distB="0" distL="0" distR="0" wp14:anchorId="352E3F2B" wp14:editId="2E6C44C1">
          <wp:extent cx="758757" cy="398345"/>
          <wp:effectExtent l="0" t="0" r="3810" b="1905"/>
          <wp:docPr id="4" name="Picture 15" descr="Fevia | Fevia, de federatie van de Belgische voedingsindust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via | Fevia, de federatie van de Belgische voedingsindustr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11" cy="426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66D3">
      <w:rPr>
        <w:noProof/>
        <w:lang w:val="fr-BE" w:eastAsia="fr-BE"/>
      </w:rPr>
      <w:t xml:space="preserve"> </w:t>
    </w:r>
    <w:r w:rsidR="0034513C">
      <w:rPr>
        <w:noProof/>
      </w:rPr>
      <w:t xml:space="preserve"> </w:t>
    </w:r>
    <w:r w:rsidR="004966D3">
      <w:rPr>
        <w:noProof/>
        <w:lang w:val="fr-BE" w:eastAsia="fr-BE"/>
      </w:rPr>
      <w:drawing>
        <wp:inline distT="0" distB="0" distL="0" distR="0" wp14:anchorId="1357982A" wp14:editId="621F1E4A">
          <wp:extent cx="1445644" cy="459145"/>
          <wp:effectExtent l="0" t="0" r="2540" b="0"/>
          <wp:docPr id="17" name="Afbeelding 17" descr="C:\Users\User\Pictures\Saved Pictures\FIEB VIWF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Pictures\Saved Pictures\FIEB VIWF logo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139" cy="46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66D3">
      <w:rPr>
        <w:noProof/>
      </w:rPr>
      <w:t xml:space="preserve">   </w:t>
    </w:r>
    <w:r w:rsidR="0034513C">
      <w:rPr>
        <w:noProof/>
        <w:lang w:val="fr-BE" w:eastAsia="fr-BE"/>
      </w:rPr>
      <w:drawing>
        <wp:inline distT="0" distB="0" distL="0" distR="0" wp14:anchorId="0C2BDE02" wp14:editId="39069093">
          <wp:extent cx="517512" cy="517512"/>
          <wp:effectExtent l="0" t="0" r="0" b="0"/>
          <wp:docPr id="3" name="Picture 14" descr="Home | FeB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FeBe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50" cy="53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513C">
      <w:rPr>
        <w:lang w:val="fr-BE"/>
      </w:rPr>
      <w:t xml:space="preserve">  </w:t>
    </w:r>
  </w:p>
  <w:p w14:paraId="313F32F3" w14:textId="3C19AE82" w:rsidR="0034513C" w:rsidRPr="002E68E4" w:rsidRDefault="0034513C" w:rsidP="00252FD4">
    <w:pPr>
      <w:tabs>
        <w:tab w:val="left" w:pos="7513"/>
      </w:tabs>
      <w:rPr>
        <w:lang w:val="fr-BE"/>
      </w:rPr>
    </w:pPr>
    <w:r>
      <w:rPr>
        <w:noProof/>
        <w:lang w:val="fr-BE" w:eastAsia="fr-BE"/>
      </w:rPr>
      <w:drawing>
        <wp:inline distT="0" distB="0" distL="0" distR="0" wp14:anchorId="5CFE09B7" wp14:editId="4677D826">
          <wp:extent cx="501947" cy="544264"/>
          <wp:effectExtent l="0" t="0" r="0" b="8255"/>
          <wp:docPr id="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545" cy="561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7A00">
      <w:rPr>
        <w:noProof/>
        <w:lang w:val="fr-BE" w:eastAsia="fr-BE"/>
      </w:rPr>
      <w:t xml:space="preserve"> </w:t>
    </w:r>
    <w:r w:rsidR="004966D3">
      <w:rPr>
        <w:noProof/>
        <w:lang w:val="fr-BE" w:eastAsia="fr-BE"/>
      </w:rPr>
      <w:t xml:space="preserve"> </w:t>
    </w:r>
    <w:r w:rsidR="00B9630C">
      <w:rPr>
        <w:noProof/>
        <w:lang w:val="fr-BE" w:eastAsia="fr-BE"/>
      </w:rPr>
      <w:drawing>
        <wp:inline distT="0" distB="0" distL="0" distR="0" wp14:anchorId="376634BF" wp14:editId="47BBBBC8">
          <wp:extent cx="513620" cy="519314"/>
          <wp:effectExtent l="0" t="0" r="127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46" cy="523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7A00">
      <w:rPr>
        <w:noProof/>
        <w:lang w:val="fr-BE" w:eastAsia="fr-BE"/>
      </w:rPr>
      <w:t xml:space="preserve"> </w:t>
    </w:r>
    <w:r w:rsidR="004966D3">
      <w:rPr>
        <w:noProof/>
        <w:lang w:val="fr-BE" w:eastAsia="fr-BE"/>
      </w:rPr>
      <w:t xml:space="preserve"> </w:t>
    </w:r>
    <w:r w:rsidR="00B9630C">
      <w:rPr>
        <w:noProof/>
        <w:lang w:val="fr-BE" w:eastAsia="fr-BE"/>
      </w:rPr>
      <w:drawing>
        <wp:inline distT="0" distB="0" distL="0" distR="0" wp14:anchorId="413DBF48" wp14:editId="2142DAE5">
          <wp:extent cx="710512" cy="299612"/>
          <wp:effectExtent l="0" t="0" r="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08" cy="301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2FD4">
      <w:rPr>
        <w:noProof/>
        <w:lang w:val="fr-BE" w:eastAsia="fr-BE"/>
      </w:rPr>
      <w:drawing>
        <wp:inline distT="0" distB="0" distL="0" distR="0" wp14:anchorId="018862DC" wp14:editId="46B00AAA">
          <wp:extent cx="797668" cy="424256"/>
          <wp:effectExtent l="0" t="0" r="2540" b="0"/>
          <wp:docPr id="2" name="Afbeelding 2" descr="C:\Users\User\Pictures\Saved Pictures\Comeos_Hor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Pictures\Saved Pictures\Comeos_Horeca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594" cy="42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2FD4">
      <w:rPr>
        <w:noProof/>
        <w:lang w:val="fr-BE" w:eastAsia="fr-BE"/>
      </w:rPr>
      <w:drawing>
        <wp:inline distT="0" distB="0" distL="0" distR="0" wp14:anchorId="7A142DF3" wp14:editId="11667E8B">
          <wp:extent cx="867707" cy="361906"/>
          <wp:effectExtent l="0" t="0" r="0" b="635"/>
          <wp:docPr id="1" name="Afbeelding 1" descr="C:\Users\User\Pictures\Saved Pictures\UCM-Logo-CMJN-Bleu-Caps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aved Pictures\UCM-Logo-CMJN-Bleu-Capsule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006" cy="362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7A00">
      <w:rPr>
        <w:noProof/>
        <w:lang w:val="fr-BE" w:eastAsia="fr-BE"/>
      </w:rPr>
      <w:drawing>
        <wp:inline distT="0" distB="0" distL="0" distR="0" wp14:anchorId="1E3220FE" wp14:editId="2F147AFC">
          <wp:extent cx="949420" cy="591307"/>
          <wp:effectExtent l="0" t="0" r="3175" b="0"/>
          <wp:docPr id="9" name="Afbeelding 9" descr="C:\Users\User\Pictures\Saved Pictures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Pictures\Saved Pictures\image001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513" cy="59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2FD4">
      <w:rPr>
        <w:noProof/>
        <w:lang w:val="fr-BE" w:eastAsia="fr-BE"/>
      </w:rPr>
      <w:drawing>
        <wp:inline distT="0" distB="0" distL="0" distR="0" wp14:anchorId="38CB8055" wp14:editId="4022A69A">
          <wp:extent cx="849003" cy="423570"/>
          <wp:effectExtent l="0" t="0" r="8255" b="0"/>
          <wp:docPr id="8" name="Afbeelding 8" descr="C:\Users\User\Pictures\Saved Pictures\Logo_Event Confederation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Pictures\Saved Pictures\Logo_Event Confederation_Positive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563" cy="425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26785" w14:textId="4AA27C70" w:rsidR="0034513C" w:rsidRDefault="00252FD4" w:rsidP="00252FD4">
    <w:pPr>
      <w:pStyle w:val="En-tte"/>
      <w:tabs>
        <w:tab w:val="clear" w:pos="4513"/>
        <w:tab w:val="clear" w:pos="9026"/>
        <w:tab w:val="left" w:pos="1900"/>
      </w:tabs>
      <w:jc w:val="both"/>
    </w:pPr>
    <w:r>
      <w:tab/>
    </w:r>
  </w:p>
  <w:p w14:paraId="6B9A51F3" w14:textId="77777777" w:rsidR="0034513C" w:rsidRDefault="003451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FDE3" w14:textId="3F893492" w:rsidR="003D63BE" w:rsidRPr="002E68E4" w:rsidRDefault="003D63BE" w:rsidP="003D63BE">
    <w:pPr>
      <w:jc w:val="center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54AB55DC" wp14:editId="4C09A98B">
          <wp:extent cx="1524112" cy="413703"/>
          <wp:effectExtent l="0" t="0" r="0" b="5715"/>
          <wp:docPr id="12" name="Picture 12" descr="Vinum Et Spiritus | Fe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um Et Spiritus | Fev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658" cy="49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29BA246C" wp14:editId="5A84EEEA">
          <wp:extent cx="828675" cy="493018"/>
          <wp:effectExtent l="0" t="0" r="0" b="0"/>
          <wp:docPr id="13" name="Picture 13" descr="Brouwerijen | Fe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ouwerijen | Fev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992" cy="52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  <w:lang w:val="fr-BE" w:eastAsia="fr-BE"/>
      </w:rPr>
      <w:drawing>
        <wp:inline distT="0" distB="0" distL="0" distR="0" wp14:anchorId="4B148878" wp14:editId="5F72E093">
          <wp:extent cx="457200" cy="457200"/>
          <wp:effectExtent l="0" t="0" r="0" b="0"/>
          <wp:docPr id="14" name="Picture 14" descr="Home | FeB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FeB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00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BE"/>
      </w:rPr>
      <w:t xml:space="preserve">  </w:t>
    </w:r>
    <w:r>
      <w:rPr>
        <w:noProof/>
      </w:rPr>
      <w:t xml:space="preserve">  </w:t>
    </w:r>
    <w:r>
      <w:rPr>
        <w:noProof/>
        <w:lang w:val="fr-BE" w:eastAsia="fr-BE"/>
      </w:rPr>
      <w:drawing>
        <wp:inline distT="0" distB="0" distL="0" distR="0" wp14:anchorId="1C05820B" wp14:editId="33E26B92">
          <wp:extent cx="947103" cy="497228"/>
          <wp:effectExtent l="0" t="0" r="5715" b="0"/>
          <wp:docPr id="15" name="Picture 15" descr="Fevia | Fevia, de federatie van de Belgische voedingsindust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via | Fevia, de federatie van de Belgische voedingsindustri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45" cy="53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BE"/>
      </w:rPr>
      <w:t xml:space="preserve">  </w:t>
    </w:r>
    <w:r>
      <w:rPr>
        <w:noProof/>
        <w:lang w:val="fr-BE" w:eastAsia="fr-BE"/>
      </w:rPr>
      <w:drawing>
        <wp:inline distT="0" distB="0" distL="0" distR="0" wp14:anchorId="0706BC13" wp14:editId="2869D263">
          <wp:extent cx="522378" cy="566420"/>
          <wp:effectExtent l="0" t="0" r="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604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1FC8C" w14:textId="4181636B" w:rsidR="003D63BE" w:rsidRDefault="003D63BE">
    <w:pPr>
      <w:pStyle w:val="En-tte"/>
    </w:pPr>
  </w:p>
  <w:p w14:paraId="332B498B" w14:textId="77777777" w:rsidR="00861AF9" w:rsidRDefault="00861A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551"/>
    <w:multiLevelType w:val="hybridMultilevel"/>
    <w:tmpl w:val="0A5E38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1ACB"/>
    <w:multiLevelType w:val="hybridMultilevel"/>
    <w:tmpl w:val="05CA92A8"/>
    <w:lvl w:ilvl="0" w:tplc="45CC0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5EC"/>
    <w:multiLevelType w:val="hybridMultilevel"/>
    <w:tmpl w:val="592C7586"/>
    <w:lvl w:ilvl="0" w:tplc="D3D674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9713F"/>
    <w:multiLevelType w:val="hybridMultilevel"/>
    <w:tmpl w:val="93AA583A"/>
    <w:lvl w:ilvl="0" w:tplc="D3D674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7DB"/>
    <w:multiLevelType w:val="hybridMultilevel"/>
    <w:tmpl w:val="797C2DB2"/>
    <w:lvl w:ilvl="0" w:tplc="D3D674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23DF"/>
    <w:multiLevelType w:val="hybridMultilevel"/>
    <w:tmpl w:val="B4DE5F10"/>
    <w:lvl w:ilvl="0" w:tplc="0DF0241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18"/>
    <w:rsid w:val="000253A2"/>
    <w:rsid w:val="000729B3"/>
    <w:rsid w:val="00077A0B"/>
    <w:rsid w:val="00094B42"/>
    <w:rsid w:val="00095624"/>
    <w:rsid w:val="000A6978"/>
    <w:rsid w:val="000E00EB"/>
    <w:rsid w:val="0012406E"/>
    <w:rsid w:val="00137846"/>
    <w:rsid w:val="001400B4"/>
    <w:rsid w:val="00171323"/>
    <w:rsid w:val="0017300B"/>
    <w:rsid w:val="001813D1"/>
    <w:rsid w:val="001A06B6"/>
    <w:rsid w:val="001A7CCD"/>
    <w:rsid w:val="001B1FFA"/>
    <w:rsid w:val="001D5F23"/>
    <w:rsid w:val="001F56C3"/>
    <w:rsid w:val="001F58D7"/>
    <w:rsid w:val="00217BFC"/>
    <w:rsid w:val="00226B99"/>
    <w:rsid w:val="00242565"/>
    <w:rsid w:val="002443D0"/>
    <w:rsid w:val="00252FD4"/>
    <w:rsid w:val="002533C8"/>
    <w:rsid w:val="00262F4A"/>
    <w:rsid w:val="00274E59"/>
    <w:rsid w:val="00276FAA"/>
    <w:rsid w:val="00285FDB"/>
    <w:rsid w:val="00287E15"/>
    <w:rsid w:val="00295450"/>
    <w:rsid w:val="0029566D"/>
    <w:rsid w:val="002B630A"/>
    <w:rsid w:val="002E10E8"/>
    <w:rsid w:val="002E68E4"/>
    <w:rsid w:val="002F2F23"/>
    <w:rsid w:val="00310B9E"/>
    <w:rsid w:val="00324D26"/>
    <w:rsid w:val="00343A9F"/>
    <w:rsid w:val="0034513C"/>
    <w:rsid w:val="00351B7E"/>
    <w:rsid w:val="00361E04"/>
    <w:rsid w:val="00374B6F"/>
    <w:rsid w:val="00382988"/>
    <w:rsid w:val="00391520"/>
    <w:rsid w:val="003A2C56"/>
    <w:rsid w:val="003B1216"/>
    <w:rsid w:val="003D63BE"/>
    <w:rsid w:val="003F0695"/>
    <w:rsid w:val="003F1649"/>
    <w:rsid w:val="004233D7"/>
    <w:rsid w:val="0042733B"/>
    <w:rsid w:val="00453A55"/>
    <w:rsid w:val="00463ED4"/>
    <w:rsid w:val="00464D1A"/>
    <w:rsid w:val="00474E80"/>
    <w:rsid w:val="00482E18"/>
    <w:rsid w:val="004966D3"/>
    <w:rsid w:val="004B0210"/>
    <w:rsid w:val="004B233A"/>
    <w:rsid w:val="00503D1E"/>
    <w:rsid w:val="00506065"/>
    <w:rsid w:val="005164D7"/>
    <w:rsid w:val="00520871"/>
    <w:rsid w:val="005215E9"/>
    <w:rsid w:val="00546223"/>
    <w:rsid w:val="00553300"/>
    <w:rsid w:val="005B0909"/>
    <w:rsid w:val="005B52EC"/>
    <w:rsid w:val="005D0C30"/>
    <w:rsid w:val="005D294F"/>
    <w:rsid w:val="005D6CEF"/>
    <w:rsid w:val="00662F3F"/>
    <w:rsid w:val="006663EF"/>
    <w:rsid w:val="00691C98"/>
    <w:rsid w:val="006E1933"/>
    <w:rsid w:val="006F6B22"/>
    <w:rsid w:val="00707BD4"/>
    <w:rsid w:val="007341A9"/>
    <w:rsid w:val="00753F12"/>
    <w:rsid w:val="00766634"/>
    <w:rsid w:val="007854C3"/>
    <w:rsid w:val="007A00A8"/>
    <w:rsid w:val="007A3F1E"/>
    <w:rsid w:val="007B48F9"/>
    <w:rsid w:val="007B7B91"/>
    <w:rsid w:val="007E1D6E"/>
    <w:rsid w:val="007E58F1"/>
    <w:rsid w:val="00816F7A"/>
    <w:rsid w:val="00834E61"/>
    <w:rsid w:val="00842B3D"/>
    <w:rsid w:val="00861AF9"/>
    <w:rsid w:val="00874BDA"/>
    <w:rsid w:val="008940E7"/>
    <w:rsid w:val="008A6C3F"/>
    <w:rsid w:val="008B6913"/>
    <w:rsid w:val="008C05B1"/>
    <w:rsid w:val="008C7192"/>
    <w:rsid w:val="008C7B03"/>
    <w:rsid w:val="008E4D01"/>
    <w:rsid w:val="009022EF"/>
    <w:rsid w:val="00907A00"/>
    <w:rsid w:val="009358DB"/>
    <w:rsid w:val="00936F0B"/>
    <w:rsid w:val="00967CAB"/>
    <w:rsid w:val="009832BC"/>
    <w:rsid w:val="009E0FE0"/>
    <w:rsid w:val="00A22426"/>
    <w:rsid w:val="00A4495F"/>
    <w:rsid w:val="00A75397"/>
    <w:rsid w:val="00A97D6B"/>
    <w:rsid w:val="00AA6EDD"/>
    <w:rsid w:val="00AC315C"/>
    <w:rsid w:val="00AF3877"/>
    <w:rsid w:val="00AF72B1"/>
    <w:rsid w:val="00B204DC"/>
    <w:rsid w:val="00B2543D"/>
    <w:rsid w:val="00B261C2"/>
    <w:rsid w:val="00B45A1B"/>
    <w:rsid w:val="00B52A50"/>
    <w:rsid w:val="00B63ABE"/>
    <w:rsid w:val="00B93D5F"/>
    <w:rsid w:val="00B9630C"/>
    <w:rsid w:val="00BB3431"/>
    <w:rsid w:val="00BC6C0C"/>
    <w:rsid w:val="00BF7943"/>
    <w:rsid w:val="00C05EA5"/>
    <w:rsid w:val="00C1749B"/>
    <w:rsid w:val="00C346BE"/>
    <w:rsid w:val="00C43800"/>
    <w:rsid w:val="00C55C3F"/>
    <w:rsid w:val="00C66CF6"/>
    <w:rsid w:val="00C75EE9"/>
    <w:rsid w:val="00C75FF3"/>
    <w:rsid w:val="00C90204"/>
    <w:rsid w:val="00CA7AD7"/>
    <w:rsid w:val="00CB35A2"/>
    <w:rsid w:val="00CC7C5F"/>
    <w:rsid w:val="00CD2CFC"/>
    <w:rsid w:val="00CF18AA"/>
    <w:rsid w:val="00CF3770"/>
    <w:rsid w:val="00D00762"/>
    <w:rsid w:val="00D0781E"/>
    <w:rsid w:val="00D35832"/>
    <w:rsid w:val="00D43812"/>
    <w:rsid w:val="00D45EBC"/>
    <w:rsid w:val="00D46025"/>
    <w:rsid w:val="00D55749"/>
    <w:rsid w:val="00D876DF"/>
    <w:rsid w:val="00D9439A"/>
    <w:rsid w:val="00D97DEA"/>
    <w:rsid w:val="00DD1405"/>
    <w:rsid w:val="00E03884"/>
    <w:rsid w:val="00E30BD7"/>
    <w:rsid w:val="00E639CE"/>
    <w:rsid w:val="00E87A94"/>
    <w:rsid w:val="00E91698"/>
    <w:rsid w:val="00EA6290"/>
    <w:rsid w:val="00EB63A7"/>
    <w:rsid w:val="00EB7FC1"/>
    <w:rsid w:val="00EC555E"/>
    <w:rsid w:val="00ED50F5"/>
    <w:rsid w:val="00ED5CFF"/>
    <w:rsid w:val="00EE2F3D"/>
    <w:rsid w:val="00EE6DEA"/>
    <w:rsid w:val="00EF194A"/>
    <w:rsid w:val="00F11945"/>
    <w:rsid w:val="00F841EA"/>
    <w:rsid w:val="00FA542A"/>
    <w:rsid w:val="00FA5444"/>
    <w:rsid w:val="00FB2CA0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E5D6B"/>
  <w15:docId w15:val="{5F104378-0142-4522-92EA-C7CAE68B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2E1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854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54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54C3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54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54C3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4C3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6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AF9"/>
  </w:style>
  <w:style w:type="paragraph" w:styleId="Pieddepage">
    <w:name w:val="footer"/>
    <w:basedOn w:val="Normal"/>
    <w:link w:val="PieddepageCar"/>
    <w:uiPriority w:val="99"/>
    <w:unhideWhenUsed/>
    <w:rsid w:val="0086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AF9"/>
  </w:style>
  <w:style w:type="character" w:styleId="Lienhypertexte">
    <w:name w:val="Hyperlink"/>
    <w:basedOn w:val="Policepardfaut"/>
    <w:uiPriority w:val="99"/>
    <w:unhideWhenUsed/>
    <w:rsid w:val="006E193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193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164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F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naud.deplae@ucm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tijn@event-confederation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s.cardyn@comeos.b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5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EE0AF978E0242946C9ECB55AC7B01" ma:contentTypeVersion="14" ma:contentTypeDescription="Crée un document." ma:contentTypeScope="" ma:versionID="5cfd51fea70579e5419e62918dc93b2d">
  <xsd:schema xmlns:xsd="http://www.w3.org/2001/XMLSchema" xmlns:xs="http://www.w3.org/2001/XMLSchema" xmlns:p="http://schemas.microsoft.com/office/2006/metadata/properties" xmlns:ns2="1d465b8c-9845-47cb-a4f5-a3f25ba0c368" xmlns:ns3="c20f5e42-e91c-4bf4-9e07-ed972e8f1533" targetNamespace="http://schemas.microsoft.com/office/2006/metadata/properties" ma:root="true" ma:fieldsID="c910679d6627ca19323d7816cbc199ba" ns2:_="" ns3:_="">
    <xsd:import namespace="1d465b8c-9845-47cb-a4f5-a3f25ba0c368"/>
    <xsd:import namespace="c20f5e42-e91c-4bf4-9e07-ed972e8f15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5b8c-9845-47cb-a4f5-a3f25ba0c3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f5e42-e91c-4bf4-9e07-ed972e8f1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378C-6298-4CCD-8CC4-53BDCA8DE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CDF3A-C828-4B32-BC96-258716CC4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65b8c-9845-47cb-a4f5-a3f25ba0c368"/>
    <ds:schemaRef ds:uri="c20f5e42-e91c-4bf4-9e07-ed972e8f1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22CEC-1815-42A7-933B-4378F385F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2438B-E509-4DB9-897C-81360030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4053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4780</CharactersWithSpaces>
  <SharedDoc>false</SharedDoc>
  <HLinks>
    <vt:vector size="30" baseType="variant">
      <vt:variant>
        <vt:i4>3276864</vt:i4>
      </vt:variant>
      <vt:variant>
        <vt:i4>12</vt:i4>
      </vt:variant>
      <vt:variant>
        <vt:i4>0</vt:i4>
      </vt:variant>
      <vt:variant>
        <vt:i4>5</vt:i4>
      </vt:variant>
      <vt:variant>
        <vt:lpwstr>mailto:l.beyens@horeca.be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mailto:nc@fevia.be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mailto:guy@febed.be</vt:lpwstr>
      </vt:variant>
      <vt:variant>
        <vt:lpwstr/>
      </vt:variant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mailto:krishan.maudgal@belgianbrewers.be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mailto:naomi@political-intelligence.com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Skoutariotis</dc:creator>
  <cp:lastModifiedBy>Vinum Spiritus</cp:lastModifiedBy>
  <cp:revision>4</cp:revision>
  <cp:lastPrinted>2021-05-06T14:26:00Z</cp:lastPrinted>
  <dcterms:created xsi:type="dcterms:W3CDTF">2021-12-08T19:32:00Z</dcterms:created>
  <dcterms:modified xsi:type="dcterms:W3CDTF">2021-12-09T09:08:00Z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0x010100563EE0AF978E0242946C9ECB55AC7B01</vt:lpwstr>
  </property>
</Properties>
</file>